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4" w:rsidRDefault="00C557F4" w:rsidP="00C557F4">
      <w:pPr>
        <w:spacing w:after="0" w:line="240" w:lineRule="auto"/>
        <w:rPr>
          <w:rFonts w:ascii="Arial" w:eastAsia="Times New Roman" w:hAnsi="Arial" w:cs="Arial"/>
          <w:color w:val="222222"/>
        </w:rPr>
      </w:pPr>
      <w:bookmarkStart w:id="0" w:name="_GoBack"/>
      <w:bookmarkEnd w:id="0"/>
      <w:r>
        <w:rPr>
          <w:rFonts w:ascii="Arial" w:eastAsia="Times New Roman" w:hAnsi="Arial" w:cs="Arial"/>
          <w:color w:val="222222"/>
        </w:rPr>
        <w:t>Ref No:</w:t>
      </w:r>
      <w:r w:rsidR="002257A2">
        <w:rPr>
          <w:rFonts w:ascii="Arial" w:eastAsia="Times New Roman" w:hAnsi="Arial" w:cs="Arial"/>
          <w:color w:val="222222"/>
        </w:rPr>
        <w:t>3467/DIC/OUTR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875200">
        <w:rPr>
          <w:rFonts w:ascii="Arial" w:eastAsia="Times New Roman" w:hAnsi="Arial" w:cs="Arial"/>
          <w:color w:val="222222"/>
        </w:rPr>
        <w:t>Date:</w:t>
      </w:r>
      <w:r w:rsidR="002257A2">
        <w:rPr>
          <w:rFonts w:ascii="Arial" w:eastAsia="Times New Roman" w:hAnsi="Arial" w:cs="Arial"/>
          <w:color w:val="222222"/>
        </w:rPr>
        <w:t>22/10/2022</w:t>
      </w:r>
    </w:p>
    <w:p w:rsidR="00C557F4" w:rsidRDefault="00C557F4" w:rsidP="00C557F4">
      <w:pPr>
        <w:spacing w:after="0" w:line="240" w:lineRule="auto"/>
        <w:rPr>
          <w:rFonts w:ascii="Times New Roman" w:hAnsi="Times New Roman" w:cs="Times New Roman"/>
          <w:sz w:val="24"/>
          <w:szCs w:val="24"/>
        </w:rPr>
      </w:pPr>
    </w:p>
    <w:p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C557F4" w:rsidRDefault="008373A8" w:rsidP="009F2FAC">
      <w:pPr>
        <w:tabs>
          <w:tab w:val="left" w:pos="3495"/>
        </w:tabs>
        <w:spacing w:after="0" w:line="240" w:lineRule="auto"/>
        <w:jc w:val="both"/>
        <w:rPr>
          <w:rFonts w:ascii="Arial" w:hAnsi="Arial" w:cs="Arial"/>
        </w:rPr>
      </w:pPr>
      <w:r w:rsidRPr="004559AD">
        <w:rPr>
          <w:rFonts w:ascii="Arial" w:hAnsi="Arial" w:cs="Arial"/>
        </w:rPr>
        <w:t xml:space="preserve">Sealed quotations are invited from reputed </w:t>
      </w:r>
      <w:r w:rsidR="00806480" w:rsidRPr="00806480">
        <w:rPr>
          <w:rFonts w:ascii="Arial" w:hAnsi="Arial" w:cs="Arial"/>
          <w:lang w:val="en-US"/>
        </w:rPr>
        <w:t xml:space="preserve">Firms/Authorized Dealers/Distributors/ Traders </w:t>
      </w:r>
      <w:r w:rsidRPr="004559AD">
        <w:rPr>
          <w:rFonts w:ascii="Arial" w:hAnsi="Arial" w:cs="Arial"/>
        </w:rPr>
        <w:t xml:space="preserve">having valid </w:t>
      </w:r>
      <w:r w:rsidRPr="004559AD">
        <w:rPr>
          <w:rFonts w:ascii="Arial" w:hAnsi="Arial" w:cs="Arial"/>
          <w:b/>
          <w:bCs/>
        </w:rPr>
        <w:t>GSTIN No./PAN/Registration documents</w:t>
      </w:r>
      <w:r w:rsidRPr="004559AD">
        <w:rPr>
          <w:rFonts w:ascii="Arial" w:hAnsi="Arial" w:cs="Arial"/>
        </w:rPr>
        <w:t xml:space="preserve"> for supply of </w:t>
      </w:r>
      <w:r w:rsidR="00806480">
        <w:rPr>
          <w:rFonts w:ascii="Arial" w:hAnsi="Arial" w:cs="Arial"/>
        </w:rPr>
        <w:t>two</w:t>
      </w:r>
      <w:r w:rsidRPr="004559AD">
        <w:rPr>
          <w:rFonts w:ascii="Arial" w:hAnsi="Arial" w:cs="Arial"/>
        </w:rPr>
        <w:t>no</w:t>
      </w:r>
      <w:r w:rsidR="00806480">
        <w:rPr>
          <w:rFonts w:ascii="Arial" w:hAnsi="Arial" w:cs="Arial"/>
        </w:rPr>
        <w:t>s</w:t>
      </w:r>
      <w:r w:rsidRPr="004559AD">
        <w:rPr>
          <w:rFonts w:ascii="Arial" w:hAnsi="Arial" w:cs="Arial"/>
        </w:rPr>
        <w:t>. of</w:t>
      </w:r>
      <w:r w:rsidR="00C61A31" w:rsidRPr="00C61A31">
        <w:rPr>
          <w:rFonts w:ascii="Arial" w:hAnsi="Arial" w:cs="Arial"/>
          <w:lang w:val="en-US"/>
        </w:rPr>
        <w:t xml:space="preserve">Inverter Split A.C. </w:t>
      </w:r>
      <w:r w:rsidRPr="004559AD">
        <w:rPr>
          <w:rFonts w:ascii="Arial" w:hAnsi="Arial" w:cs="Arial"/>
        </w:rPr>
        <w:t xml:space="preserve">for </w:t>
      </w:r>
      <w:r w:rsidRPr="008373A8">
        <w:rPr>
          <w:rFonts w:ascii="Arial" w:hAnsi="Arial" w:cs="Arial"/>
        </w:rPr>
        <w:t>Design Innovation Centre</w:t>
      </w:r>
      <w:r w:rsidRPr="008373A8">
        <w:rPr>
          <w:rFonts w:ascii="Arial" w:hAnsi="Arial" w:cs="Arial"/>
          <w:bCs/>
        </w:rPr>
        <w:t>, OUTR, Bhubaneswar</w:t>
      </w:r>
      <w:r w:rsidR="00C61A31">
        <w:rPr>
          <w:rFonts w:ascii="Arial" w:hAnsi="Arial" w:cs="Arial"/>
          <w:bCs/>
        </w:rPr>
        <w:t xml:space="preserve"> with following specifications.</w:t>
      </w:r>
    </w:p>
    <w:p w:rsidR="009F2FAC" w:rsidRPr="009F2FAC" w:rsidRDefault="009F2FAC" w:rsidP="009F2FAC">
      <w:pPr>
        <w:tabs>
          <w:tab w:val="left" w:pos="3495"/>
        </w:tabs>
        <w:spacing w:after="0" w:line="240" w:lineRule="auto"/>
        <w:jc w:val="both"/>
        <w:rPr>
          <w:rFonts w:ascii="Arial" w:hAnsi="Arial" w:cs="Arial"/>
        </w:rPr>
      </w:pPr>
    </w:p>
    <w:tbl>
      <w:tblPr>
        <w:tblpPr w:leftFromText="180" w:rightFromText="180" w:bottomFromText="16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078"/>
        <w:gridCol w:w="4842"/>
        <w:gridCol w:w="1701"/>
      </w:tblGrid>
      <w:tr w:rsidR="00C557F4" w:rsidRPr="00D10FCF" w:rsidTr="00C61A31">
        <w:trPr>
          <w:trHeight w:val="530"/>
        </w:trPr>
        <w:tc>
          <w:tcPr>
            <w:tcW w:w="559"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rPr>
            </w:pPr>
            <w:r w:rsidRPr="00D10FCF">
              <w:rPr>
                <w:rFonts w:ascii="Arial" w:hAnsi="Arial" w:cs="Arial"/>
              </w:rPr>
              <w:t>Sl. No.</w:t>
            </w:r>
          </w:p>
        </w:tc>
        <w:tc>
          <w:tcPr>
            <w:tcW w:w="2078"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4842"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1701"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rsidTr="009279E3">
        <w:trPr>
          <w:trHeight w:val="518"/>
        </w:trPr>
        <w:tc>
          <w:tcPr>
            <w:tcW w:w="559" w:type="dxa"/>
            <w:tcBorders>
              <w:top w:val="single" w:sz="4" w:space="0" w:color="auto"/>
              <w:left w:val="single" w:sz="4" w:space="0" w:color="auto"/>
              <w:bottom w:val="single" w:sz="4" w:space="0" w:color="auto"/>
              <w:right w:val="single" w:sz="4" w:space="0" w:color="auto"/>
            </w:tcBorders>
          </w:tcPr>
          <w:p w:rsidR="00C557F4" w:rsidRPr="00D10FCF" w:rsidRDefault="00C557F4" w:rsidP="003377BD">
            <w:pPr>
              <w:pStyle w:val="NoSpacing"/>
              <w:rPr>
                <w:rFonts w:ascii="Arial" w:hAnsi="Arial" w:cs="Arial"/>
              </w:rPr>
            </w:pPr>
            <w:r w:rsidRPr="00D10FCF">
              <w:rPr>
                <w:rFonts w:ascii="Arial" w:hAnsi="Arial" w:cs="Arial"/>
              </w:rPr>
              <w:t>1</w:t>
            </w:r>
          </w:p>
        </w:tc>
        <w:tc>
          <w:tcPr>
            <w:tcW w:w="2078" w:type="dxa"/>
            <w:tcBorders>
              <w:top w:val="single" w:sz="4" w:space="0" w:color="auto"/>
              <w:left w:val="single" w:sz="4" w:space="0" w:color="auto"/>
              <w:bottom w:val="single" w:sz="4" w:space="0" w:color="auto"/>
              <w:right w:val="single" w:sz="4" w:space="0" w:color="auto"/>
            </w:tcBorders>
            <w:hideMark/>
          </w:tcPr>
          <w:p w:rsidR="00C557F4" w:rsidRPr="00D10FCF" w:rsidRDefault="00C61A31" w:rsidP="00D10FCF">
            <w:pPr>
              <w:pStyle w:val="NoSpacing"/>
              <w:rPr>
                <w:rFonts w:ascii="Arial" w:hAnsi="Arial" w:cs="Arial"/>
                <w:color w:val="000000"/>
              </w:rPr>
            </w:pPr>
            <w:r w:rsidRPr="00C61A31">
              <w:rPr>
                <w:rFonts w:ascii="Arial" w:hAnsi="Arial" w:cs="Arial"/>
                <w:lang w:val="en-US"/>
              </w:rPr>
              <w:t>Inverter Split A.C.</w:t>
            </w:r>
          </w:p>
        </w:tc>
        <w:tc>
          <w:tcPr>
            <w:tcW w:w="4842" w:type="dxa"/>
            <w:tcBorders>
              <w:top w:val="single" w:sz="4" w:space="0" w:color="auto"/>
              <w:left w:val="single" w:sz="4" w:space="0" w:color="auto"/>
              <w:bottom w:val="single" w:sz="4" w:space="0" w:color="auto"/>
              <w:right w:val="single" w:sz="4" w:space="0" w:color="auto"/>
            </w:tcBorders>
            <w:hideMark/>
          </w:tcPr>
          <w:p w:rsidR="00C557F4" w:rsidRPr="00D10FCF" w:rsidRDefault="00C61A31" w:rsidP="00F05EC4">
            <w:pPr>
              <w:pStyle w:val="NoSpacing"/>
              <w:rPr>
                <w:rFonts w:ascii="Arial" w:hAnsi="Arial" w:cs="Arial"/>
                <w:color w:val="000000"/>
              </w:rPr>
            </w:pPr>
            <w:r w:rsidRPr="00C61A31">
              <w:rPr>
                <w:rFonts w:ascii="Arial" w:hAnsi="Arial" w:cs="Arial"/>
                <w:color w:val="000000"/>
                <w:lang w:val="en-US"/>
              </w:rPr>
              <w:t xml:space="preserve">1.5 ton, 5 star with stabilizers, warranty </w:t>
            </w:r>
            <w:r w:rsidR="00F05EC4">
              <w:rPr>
                <w:rFonts w:ascii="Arial" w:hAnsi="Arial" w:cs="Arial"/>
                <w:color w:val="000000"/>
                <w:lang w:val="en-US"/>
              </w:rPr>
              <w:t>5 years( 1 year standard warranty+4 years extended warranty)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7F4" w:rsidRPr="00D10FCF" w:rsidRDefault="00F3237A" w:rsidP="009279E3">
            <w:pPr>
              <w:pStyle w:val="NoSpacing"/>
              <w:jc w:val="center"/>
              <w:rPr>
                <w:rFonts w:ascii="Arial" w:hAnsi="Arial" w:cs="Arial"/>
                <w:color w:val="000000"/>
              </w:rPr>
            </w:pPr>
            <w:r>
              <w:rPr>
                <w:rFonts w:ascii="Arial" w:hAnsi="Arial" w:cs="Arial"/>
                <w:color w:val="000000"/>
              </w:rPr>
              <w:t>2</w:t>
            </w:r>
          </w:p>
        </w:tc>
      </w:tr>
    </w:tbl>
    <w:p w:rsidR="00C557F4" w:rsidRPr="00D10FCF" w:rsidRDefault="00C557F4" w:rsidP="00C557F4">
      <w:pPr>
        <w:ind w:firstLine="360"/>
        <w:rPr>
          <w:rFonts w:ascii="Arial" w:hAnsi="Arial" w:cs="Arial"/>
          <w:b/>
          <w:szCs w:val="28"/>
          <w:u w:val="single"/>
        </w:rPr>
      </w:pPr>
      <w:r w:rsidRPr="00D10FCF">
        <w:rPr>
          <w:rFonts w:ascii="Arial" w:hAnsi="Arial" w:cs="Arial"/>
          <w:b/>
          <w:szCs w:val="28"/>
          <w:u w:val="single"/>
        </w:rPr>
        <w:t>Terms &amp; Conditions:</w:t>
      </w:r>
    </w:p>
    <w:p w:rsidR="00D10FCF" w:rsidRPr="004559AD" w:rsidRDefault="00D10FCF" w:rsidP="00D10FCF">
      <w:pPr>
        <w:pStyle w:val="ListParagraph"/>
        <w:numPr>
          <w:ilvl w:val="0"/>
          <w:numId w:val="2"/>
        </w:numPr>
        <w:spacing w:after="0" w:line="240" w:lineRule="auto"/>
        <w:ind w:left="540"/>
        <w:contextualSpacing/>
        <w:jc w:val="both"/>
        <w:rPr>
          <w:rFonts w:ascii="Arial" w:eastAsiaTheme="minorEastAsia" w:hAnsi="Arial" w:cs="Arial"/>
        </w:rPr>
      </w:pPr>
      <w:r w:rsidRPr="004559AD">
        <w:rPr>
          <w:rFonts w:ascii="Arial" w:hAnsi="Arial" w:cs="Arial"/>
        </w:rPr>
        <w:t xml:space="preserve">The rate Quoted should be inclusive of all packing &amp; delivery </w:t>
      </w:r>
      <w:r w:rsidR="00F911D1">
        <w:rPr>
          <w:rFonts w:ascii="Arial" w:hAnsi="Arial" w:cs="Arial"/>
        </w:rPr>
        <w:t>at</w:t>
      </w:r>
      <w:r w:rsidRPr="008373A8">
        <w:rPr>
          <w:rFonts w:ascii="Arial" w:hAnsi="Arial" w:cs="Arial"/>
        </w:rPr>
        <w:t>Design Innovation Centre</w:t>
      </w:r>
      <w:r w:rsidRPr="008373A8">
        <w:rPr>
          <w:rFonts w:ascii="Arial" w:hAnsi="Arial" w:cs="Arial"/>
          <w:bCs/>
        </w:rPr>
        <w:t>, OUTR</w:t>
      </w:r>
      <w:r w:rsidRPr="004559AD">
        <w:rPr>
          <w:rFonts w:ascii="Arial" w:hAnsi="Arial" w:cs="Arial"/>
        </w:rPr>
        <w:t>, Bhubaneswar.</w:t>
      </w:r>
    </w:p>
    <w:p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rate Quoted must be firm and the offers made must remain for acceptance.</w:t>
      </w:r>
    </w:p>
    <w:p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 xml:space="preserve">Delivery of materials and installation of the same in </w:t>
      </w:r>
      <w:r w:rsidRPr="008373A8">
        <w:rPr>
          <w:rFonts w:ascii="Arial" w:hAnsi="Arial" w:cs="Arial"/>
        </w:rPr>
        <w:t>Design Innovation Centre</w:t>
      </w:r>
      <w:r w:rsidRPr="008373A8">
        <w:rPr>
          <w:rFonts w:ascii="Arial" w:hAnsi="Arial" w:cs="Arial"/>
          <w:bCs/>
        </w:rPr>
        <w:t>, OUTR</w:t>
      </w:r>
      <w:r>
        <w:rPr>
          <w:rFonts w:ascii="Arial" w:hAnsi="Arial" w:cs="Arial"/>
          <w:bCs/>
        </w:rPr>
        <w:t>, Bhubaneswar</w:t>
      </w:r>
      <w:r w:rsidRPr="004559AD">
        <w:rPr>
          <w:rFonts w:ascii="Arial" w:hAnsi="Arial" w:cs="Arial"/>
        </w:rPr>
        <w:t xml:space="preserve"> should be made within period or four weeks from the date of communication acceptance letter.</w:t>
      </w:r>
    </w:p>
    <w:p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It will be responsibility of firm to provide necessary spares consumable which may be required during the installation at his own cost.</w:t>
      </w:r>
    </w:p>
    <w:p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rPr>
        <w:t>The supplied materials shall be covered under two years or more comprehensive on side warranty period from the date of installation.</w:t>
      </w:r>
    </w:p>
    <w:p w:rsidR="00D10FCF" w:rsidRPr="00F911D1" w:rsidRDefault="00D10FCF" w:rsidP="00D10FC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firm should not be black listed during last three financial years.</w:t>
      </w:r>
    </w:p>
    <w:p w:rsidR="00F911D1" w:rsidRPr="00F911D1" w:rsidRDefault="00F911D1" w:rsidP="00F911D1">
      <w:pPr>
        <w:pStyle w:val="ListParagraph"/>
        <w:numPr>
          <w:ilvl w:val="0"/>
          <w:numId w:val="2"/>
        </w:numPr>
        <w:spacing w:after="0" w:line="240" w:lineRule="auto"/>
        <w:ind w:left="540"/>
        <w:contextualSpacing/>
        <w:jc w:val="both"/>
        <w:rPr>
          <w:rFonts w:ascii="Arial" w:hAnsi="Arial" w:cs="Arial"/>
          <w:lang w:val="en-IN"/>
        </w:rPr>
      </w:pPr>
      <w:r w:rsidRPr="00F911D1">
        <w:rPr>
          <w:rFonts w:ascii="Arial" w:hAnsi="Arial" w:cs="Arial"/>
          <w:lang w:val="en-IN"/>
        </w:rPr>
        <w:t>The intenders should quote price including GST and any other taxes, mentioning the same (GST) separately.</w:t>
      </w:r>
    </w:p>
    <w:p w:rsidR="00D10FCF" w:rsidRPr="004559AD" w:rsidRDefault="00D10FCF" w:rsidP="00C411BF">
      <w:pPr>
        <w:pStyle w:val="ListParagraph"/>
        <w:numPr>
          <w:ilvl w:val="0"/>
          <w:numId w:val="2"/>
        </w:numPr>
        <w:spacing w:after="0" w:line="240" w:lineRule="auto"/>
        <w:ind w:left="540"/>
        <w:contextualSpacing/>
        <w:jc w:val="both"/>
        <w:rPr>
          <w:rFonts w:ascii="Arial" w:hAnsi="Arial" w:cs="Arial"/>
        </w:rPr>
      </w:pPr>
      <w:r w:rsidRPr="004559AD">
        <w:rPr>
          <w:rFonts w:ascii="Arial" w:hAnsi="Arial" w:cs="Arial"/>
          <w:lang w:val="en-IN"/>
        </w:rPr>
        <w:t>The Comprehensive warranty period must be specified.</w:t>
      </w:r>
    </w:p>
    <w:p w:rsidR="00C557F4" w:rsidRDefault="00C557F4" w:rsidP="00C411BF">
      <w:pPr>
        <w:tabs>
          <w:tab w:val="left" w:pos="8550"/>
        </w:tabs>
        <w:spacing w:after="0" w:line="240" w:lineRule="auto"/>
      </w:pPr>
    </w:p>
    <w:p w:rsidR="005F623C" w:rsidRPr="004559AD" w:rsidRDefault="005F623C" w:rsidP="009F2FAC">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904F88">
        <w:rPr>
          <w:rFonts w:ascii="Arial" w:hAnsi="Arial" w:cs="Arial"/>
        </w:rPr>
        <w:t>__</w:t>
      </w:r>
      <w:r w:rsidR="002257A2" w:rsidRPr="002257A2">
        <w:rPr>
          <w:rFonts w:ascii="Arial" w:hAnsi="Arial" w:cs="Arial"/>
          <w:b/>
          <w:u w:val="single"/>
        </w:rPr>
        <w:t>10/11/2022</w:t>
      </w:r>
      <w:r>
        <w:rPr>
          <w:rFonts w:ascii="Arial" w:hAnsi="Arial" w:cs="Arial"/>
        </w:rPr>
        <w:t>by4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MahalaxmiVihar, Ghatikia,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C411BF" w:rsidRPr="00C411BF">
        <w:rPr>
          <w:rFonts w:ascii="Arial" w:eastAsia="Times New Roman" w:hAnsi="Arial" w:cs="Arial"/>
          <w:b/>
          <w:color w:val="222222"/>
          <w:lang w:val="en-US"/>
        </w:rPr>
        <w:t>Inverter Split A.C.</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 and time will not be accepted.</w:t>
      </w:r>
      <w:r w:rsidRPr="004559AD">
        <w:rPr>
          <w:rFonts w:ascii="Arial" w:hAnsi="Arial" w:cs="Arial"/>
        </w:rPr>
        <w:tab/>
      </w:r>
    </w:p>
    <w:p w:rsidR="005F623C" w:rsidRPr="004559AD" w:rsidRDefault="005F623C" w:rsidP="009F2FAC">
      <w:pPr>
        <w:tabs>
          <w:tab w:val="left" w:pos="540"/>
        </w:tabs>
        <w:spacing w:after="0" w:line="240" w:lineRule="auto"/>
        <w:jc w:val="both"/>
        <w:rPr>
          <w:rFonts w:ascii="Arial" w:hAnsi="Arial" w:cs="Arial"/>
        </w:rPr>
      </w:pPr>
      <w:r w:rsidRPr="004559AD">
        <w:rPr>
          <w:rFonts w:ascii="Arial" w:hAnsi="Arial" w:cs="Arial"/>
        </w:rPr>
        <w:t>The firm should submit copies of Firm Registration/Dealership authorization documents, PAN No., Proof of GSTIN No. Tax clearance certificates along with the quotation.</w:t>
      </w:r>
    </w:p>
    <w:p w:rsidR="005F623C" w:rsidRPr="004559AD" w:rsidRDefault="005F623C" w:rsidP="00C411BF">
      <w:pPr>
        <w:spacing w:line="240" w:lineRule="auto"/>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C557F4" w:rsidRDefault="00C557F4" w:rsidP="00C557F4">
      <w:pPr>
        <w:tabs>
          <w:tab w:val="left" w:pos="8550"/>
        </w:tabs>
        <w:spacing w:after="0"/>
      </w:pPr>
    </w:p>
    <w:p w:rsidR="009F2FAC" w:rsidRDefault="009F2FAC" w:rsidP="00C557F4">
      <w:pPr>
        <w:tabs>
          <w:tab w:val="left" w:pos="8550"/>
        </w:tabs>
        <w:spacing w:after="0"/>
      </w:pPr>
    </w:p>
    <w:p w:rsidR="009F2FAC" w:rsidRPr="002257A2" w:rsidRDefault="002257A2" w:rsidP="00C557F4">
      <w:pPr>
        <w:tabs>
          <w:tab w:val="left" w:pos="8550"/>
        </w:tabs>
        <w:spacing w:after="0"/>
        <w:rPr>
          <w:rFonts w:ascii="Arial" w:hAnsi="Arial" w:cs="Arial"/>
          <w:b/>
          <w:bCs/>
          <w:sz w:val="24"/>
        </w:rPr>
      </w:pPr>
      <w:r w:rsidRPr="002257A2">
        <w:rPr>
          <w:rFonts w:ascii="Arial" w:hAnsi="Arial" w:cs="Arial"/>
          <w:b/>
          <w:bCs/>
          <w:sz w:val="24"/>
        </w:rPr>
        <w:t>Sd/-</w:t>
      </w:r>
    </w:p>
    <w:p w:rsidR="008A5FBC" w:rsidRDefault="008A5FBC" w:rsidP="008A5FBC">
      <w:pPr>
        <w:tabs>
          <w:tab w:val="left" w:pos="8550"/>
        </w:tabs>
        <w:spacing w:after="0"/>
        <w:rPr>
          <w:rFonts w:ascii="Arial" w:hAnsi="Arial" w:cs="Arial"/>
          <w:sz w:val="20"/>
        </w:rPr>
      </w:pPr>
      <w:r>
        <w:rPr>
          <w:rFonts w:ascii="Arial" w:hAnsi="Arial" w:cs="Arial"/>
          <w:b/>
          <w:bCs/>
          <w:sz w:val="24"/>
        </w:rPr>
        <w:t>Co-ordinator, DIC</w:t>
      </w:r>
    </w:p>
    <w:p w:rsidR="00B2673A" w:rsidRPr="00A17289" w:rsidRDefault="00B2673A" w:rsidP="008A5FBC">
      <w:pPr>
        <w:tabs>
          <w:tab w:val="left" w:pos="8550"/>
        </w:tabs>
        <w:spacing w:after="0"/>
        <w:rPr>
          <w:rFonts w:ascii="Arial" w:hAnsi="Arial" w:cs="Arial"/>
          <w:b/>
          <w:bCs/>
          <w:sz w:val="20"/>
        </w:rPr>
      </w:pPr>
    </w:p>
    <w:sectPr w:rsidR="00B2673A" w:rsidRPr="00A17289" w:rsidSect="00C411BF">
      <w:headerReference w:type="default" r:id="rId7"/>
      <w:pgSz w:w="11906" w:h="16838"/>
      <w:pgMar w:top="1440" w:right="1133"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2C4" w:rsidRDefault="004962C4" w:rsidP="006D7537">
      <w:pPr>
        <w:spacing w:after="0" w:line="240" w:lineRule="auto"/>
      </w:pPr>
      <w:r>
        <w:separator/>
      </w:r>
    </w:p>
  </w:endnote>
  <w:endnote w:type="continuationSeparator" w:id="1">
    <w:p w:rsidR="004962C4" w:rsidRDefault="004962C4" w:rsidP="006D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2C4" w:rsidRDefault="004962C4" w:rsidP="006D7537">
      <w:pPr>
        <w:spacing w:after="0" w:line="240" w:lineRule="auto"/>
      </w:pPr>
      <w:r>
        <w:separator/>
      </w:r>
    </w:p>
  </w:footnote>
  <w:footnote w:type="continuationSeparator" w:id="1">
    <w:p w:rsidR="004962C4" w:rsidRDefault="004962C4" w:rsidP="006D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Nirmala UI" w:hAnsi="Nirmala UI" w:cs="Nirmala UI"/>
        <w:b/>
        <w:color w:val="002060"/>
        <w:sz w:val="44"/>
        <w:szCs w:val="40"/>
        <w:lang w:val="en-US"/>
      </w:rPr>
      <w:t>ଓଡ଼ିଶାବୈଷୟିକଓଗବେଷଣାବିଶ୍ଵବିଦ୍ୟାଳୟ</w:t>
    </w:r>
  </w:p>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Kalinga Nagar, Ghatikia, Bhubaneswar, Pin – 751029</w:t>
    </w:r>
  </w:p>
  <w:p w:rsidR="006D7537" w:rsidRDefault="006D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02559"/>
    <w:multiLevelType w:val="hybridMultilevel"/>
    <w:tmpl w:val="CA8E4702"/>
    <w:lvl w:ilvl="0" w:tplc="AA9CD47A">
      <w:start w:val="1"/>
      <w:numFmt w:val="decimal"/>
      <w:lvlText w:val="%1."/>
      <w:lvlJc w:val="left"/>
      <w:pPr>
        <w:ind w:left="360" w:hanging="360"/>
      </w:pPr>
      <w:rPr>
        <w:rFonts w:ascii="Times New Roman" w:eastAsia="Times New Roman" w:hAnsi="Times New Roman" w:cs="Times New Roman"/>
        <w:spacing w:val="-1"/>
        <w:w w:val="100"/>
        <w:sz w:val="22"/>
        <w:szCs w:val="22"/>
        <w:lang w:val="en-US" w:eastAsia="en-US" w:bidi="ar-SA"/>
      </w:rPr>
    </w:lvl>
    <w:lvl w:ilvl="1" w:tplc="E3748D18">
      <w:numFmt w:val="bullet"/>
      <w:lvlText w:val="•"/>
      <w:lvlJc w:val="left"/>
      <w:pPr>
        <w:ind w:left="1322" w:hanging="360"/>
      </w:pPr>
      <w:rPr>
        <w:rFonts w:hint="default"/>
        <w:lang w:val="en-US" w:eastAsia="en-US" w:bidi="ar-SA"/>
      </w:rPr>
    </w:lvl>
    <w:lvl w:ilvl="2" w:tplc="6E461306">
      <w:numFmt w:val="bullet"/>
      <w:lvlText w:val="•"/>
      <w:lvlJc w:val="left"/>
      <w:pPr>
        <w:ind w:left="2285" w:hanging="360"/>
      </w:pPr>
      <w:rPr>
        <w:rFonts w:hint="default"/>
        <w:lang w:val="en-US" w:eastAsia="en-US" w:bidi="ar-SA"/>
      </w:rPr>
    </w:lvl>
    <w:lvl w:ilvl="3" w:tplc="2C7E22EA">
      <w:numFmt w:val="bullet"/>
      <w:lvlText w:val="•"/>
      <w:lvlJc w:val="left"/>
      <w:pPr>
        <w:ind w:left="3247" w:hanging="360"/>
      </w:pPr>
      <w:rPr>
        <w:rFonts w:hint="default"/>
        <w:lang w:val="en-US" w:eastAsia="en-US" w:bidi="ar-SA"/>
      </w:rPr>
    </w:lvl>
    <w:lvl w:ilvl="4" w:tplc="BFBCFF88">
      <w:numFmt w:val="bullet"/>
      <w:lvlText w:val="•"/>
      <w:lvlJc w:val="left"/>
      <w:pPr>
        <w:ind w:left="4210" w:hanging="360"/>
      </w:pPr>
      <w:rPr>
        <w:rFonts w:hint="default"/>
        <w:lang w:val="en-US" w:eastAsia="en-US" w:bidi="ar-SA"/>
      </w:rPr>
    </w:lvl>
    <w:lvl w:ilvl="5" w:tplc="CC86CC30">
      <w:numFmt w:val="bullet"/>
      <w:lvlText w:val="•"/>
      <w:lvlJc w:val="left"/>
      <w:pPr>
        <w:ind w:left="5173" w:hanging="360"/>
      </w:pPr>
      <w:rPr>
        <w:rFonts w:hint="default"/>
        <w:lang w:val="en-US" w:eastAsia="en-US" w:bidi="ar-SA"/>
      </w:rPr>
    </w:lvl>
    <w:lvl w:ilvl="6" w:tplc="08367F4A">
      <w:numFmt w:val="bullet"/>
      <w:lvlText w:val="•"/>
      <w:lvlJc w:val="left"/>
      <w:pPr>
        <w:ind w:left="6135" w:hanging="360"/>
      </w:pPr>
      <w:rPr>
        <w:rFonts w:hint="default"/>
        <w:lang w:val="en-US" w:eastAsia="en-US" w:bidi="ar-SA"/>
      </w:rPr>
    </w:lvl>
    <w:lvl w:ilvl="7" w:tplc="E18A2FF4">
      <w:numFmt w:val="bullet"/>
      <w:lvlText w:val="•"/>
      <w:lvlJc w:val="left"/>
      <w:pPr>
        <w:ind w:left="7098" w:hanging="360"/>
      </w:pPr>
      <w:rPr>
        <w:rFonts w:hint="default"/>
        <w:lang w:val="en-US" w:eastAsia="en-US" w:bidi="ar-SA"/>
      </w:rPr>
    </w:lvl>
    <w:lvl w:ilvl="8" w:tplc="34AE4702">
      <w:numFmt w:val="bullet"/>
      <w:lvlText w:val="•"/>
      <w:lvlJc w:val="left"/>
      <w:pPr>
        <w:ind w:left="8061" w:hanging="360"/>
      </w:pPr>
      <w:rPr>
        <w:rFonts w:hint="default"/>
        <w:lang w:val="en-US" w:eastAsia="en-US" w:bidi="ar-S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MDG1NLc0MDa1MDU0MjBT0lEKTi0uzszPAykwrAUArBo+0iwAAAA="/>
  </w:docVars>
  <w:rsids>
    <w:rsidRoot w:val="006D7537"/>
    <w:rsid w:val="000718DE"/>
    <w:rsid w:val="00071E9F"/>
    <w:rsid w:val="000E11C0"/>
    <w:rsid w:val="002257A2"/>
    <w:rsid w:val="002519D8"/>
    <w:rsid w:val="002829C6"/>
    <w:rsid w:val="002C3A99"/>
    <w:rsid w:val="002E2848"/>
    <w:rsid w:val="003E13E8"/>
    <w:rsid w:val="004962C4"/>
    <w:rsid w:val="0055386B"/>
    <w:rsid w:val="005724A6"/>
    <w:rsid w:val="005A349D"/>
    <w:rsid w:val="005F623C"/>
    <w:rsid w:val="0067502E"/>
    <w:rsid w:val="00696806"/>
    <w:rsid w:val="006A5C07"/>
    <w:rsid w:val="006D7537"/>
    <w:rsid w:val="0073114B"/>
    <w:rsid w:val="00774AC6"/>
    <w:rsid w:val="00785610"/>
    <w:rsid w:val="00806480"/>
    <w:rsid w:val="00810446"/>
    <w:rsid w:val="008373A8"/>
    <w:rsid w:val="008A5FBC"/>
    <w:rsid w:val="00900B35"/>
    <w:rsid w:val="00904F88"/>
    <w:rsid w:val="009279E3"/>
    <w:rsid w:val="009A450C"/>
    <w:rsid w:val="009F2FAC"/>
    <w:rsid w:val="00A01D1C"/>
    <w:rsid w:val="00A17289"/>
    <w:rsid w:val="00A8551B"/>
    <w:rsid w:val="00A87089"/>
    <w:rsid w:val="00AB52D3"/>
    <w:rsid w:val="00B22C83"/>
    <w:rsid w:val="00B2673A"/>
    <w:rsid w:val="00BB725D"/>
    <w:rsid w:val="00C232DD"/>
    <w:rsid w:val="00C35FED"/>
    <w:rsid w:val="00C411BF"/>
    <w:rsid w:val="00C557F4"/>
    <w:rsid w:val="00C61A31"/>
    <w:rsid w:val="00CC2088"/>
    <w:rsid w:val="00CE2FE4"/>
    <w:rsid w:val="00CF4D59"/>
    <w:rsid w:val="00D01DDD"/>
    <w:rsid w:val="00D10FCF"/>
    <w:rsid w:val="00D361A4"/>
    <w:rsid w:val="00D9368A"/>
    <w:rsid w:val="00E52C63"/>
    <w:rsid w:val="00E61036"/>
    <w:rsid w:val="00E940C3"/>
    <w:rsid w:val="00E97E5F"/>
    <w:rsid w:val="00EB479F"/>
    <w:rsid w:val="00F05EC4"/>
    <w:rsid w:val="00F3237A"/>
    <w:rsid w:val="00F42FEE"/>
    <w:rsid w:val="00F911D1"/>
    <w:rsid w:val="00FA1F17"/>
    <w:rsid w:val="00FF4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link w:val="ListParagraphChar"/>
    <w:uiPriority w:val="1"/>
    <w:qFormat/>
    <w:rsid w:val="00C557F4"/>
    <w:pPr>
      <w:ind w:left="720"/>
    </w:pPr>
    <w:rPr>
      <w:rFonts w:ascii="Calibri" w:eastAsia="Times New Roman" w:hAnsi="Calibri" w:cs="Calibri"/>
      <w:lang w:val="en-US" w:eastAsia="en-US"/>
    </w:rPr>
  </w:style>
  <w:style w:type="character" w:customStyle="1" w:styleId="ListParagraphChar">
    <w:name w:val="List Paragraph Char"/>
    <w:link w:val="ListParagraph"/>
    <w:uiPriority w:val="1"/>
    <w:locked/>
    <w:rsid w:val="00F911D1"/>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A8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link w:val="ListParagraphChar"/>
    <w:uiPriority w:val="1"/>
    <w:qFormat/>
    <w:rsid w:val="00C557F4"/>
    <w:pPr>
      <w:ind w:left="720"/>
    </w:pPr>
    <w:rPr>
      <w:rFonts w:ascii="Calibri" w:eastAsia="Times New Roman" w:hAnsi="Calibri" w:cs="Calibri"/>
      <w:lang w:val="en-US" w:eastAsia="en-US"/>
    </w:rPr>
  </w:style>
  <w:style w:type="character" w:customStyle="1" w:styleId="ListParagraphChar">
    <w:name w:val="List Paragraph Char"/>
    <w:link w:val="ListParagraph"/>
    <w:uiPriority w:val="1"/>
    <w:locked/>
    <w:rsid w:val="00F911D1"/>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A8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35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iee</dc:creator>
  <cp:lastModifiedBy>Sweety</cp:lastModifiedBy>
  <cp:revision>2</cp:revision>
  <cp:lastPrinted>2022-10-22T07:53:00Z</cp:lastPrinted>
  <dcterms:created xsi:type="dcterms:W3CDTF">2022-10-22T12:47:00Z</dcterms:created>
  <dcterms:modified xsi:type="dcterms:W3CDTF">2022-10-22T12:47:00Z</dcterms:modified>
</cp:coreProperties>
</file>