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</w:p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</w:p>
    <w:p w:rsidR="00F45132" w:rsidRPr="00D72A1E" w:rsidRDefault="00F45132" w:rsidP="00F45132">
      <w:pPr>
        <w:jc w:val="both"/>
        <w:rPr>
          <w:szCs w:val="24"/>
        </w:rPr>
      </w:pPr>
      <w:r w:rsidRPr="00D72A1E">
        <w:rPr>
          <w:szCs w:val="24"/>
        </w:rPr>
        <w:t xml:space="preserve">Sealed quotations are invited from registered firms/original Manufacturers </w:t>
      </w:r>
      <w:r w:rsidRPr="00D72A1E">
        <w:rPr>
          <w:bCs/>
          <w:szCs w:val="24"/>
        </w:rPr>
        <w:t xml:space="preserve">/ Distributers / Traders / Authorized </w:t>
      </w:r>
      <w:r w:rsidRPr="00D72A1E">
        <w:rPr>
          <w:szCs w:val="24"/>
        </w:rPr>
        <w:t xml:space="preserve">dealers having GSTIN, PAN for Supply &amp; Installation of lab equipment for the Research Lab &amp; Biochemistry Lab of Department of Biotechnology, </w:t>
      </w:r>
      <w:r w:rsidR="003F1454">
        <w:rPr>
          <w:szCs w:val="24"/>
        </w:rPr>
        <w:t>Odisha University of Technology a</w:t>
      </w:r>
      <w:r w:rsidR="003F1454" w:rsidRPr="00D72A1E">
        <w:rPr>
          <w:szCs w:val="24"/>
        </w:rPr>
        <w:t>nd Research</w:t>
      </w:r>
      <w:r w:rsidR="003F1454">
        <w:rPr>
          <w:szCs w:val="24"/>
        </w:rPr>
        <w:t xml:space="preserve"> (Formerly College of Engineering and Technology, Bhubaneswar)</w:t>
      </w:r>
      <w:r w:rsidRPr="00D72A1E">
        <w:rPr>
          <w:szCs w:val="24"/>
        </w:rPr>
        <w:t>, Techno campus, Ghatikia, Maha</w:t>
      </w:r>
      <w:r w:rsidR="003F1454">
        <w:rPr>
          <w:szCs w:val="24"/>
        </w:rPr>
        <w:t xml:space="preserve">laxmiVihar, Bhubaneswar- 751029, </w:t>
      </w:r>
      <w:r w:rsidR="003F1454" w:rsidRPr="003F1454">
        <w:rPr>
          <w:szCs w:val="24"/>
        </w:rPr>
        <w:t>as per the specifications given below:</w:t>
      </w:r>
    </w:p>
    <w:p w:rsidR="00F45132" w:rsidRPr="001246F4" w:rsidRDefault="00F45132" w:rsidP="00F45132">
      <w:pPr>
        <w:jc w:val="both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7512"/>
        <w:gridCol w:w="1134"/>
      </w:tblGrid>
      <w:tr w:rsidR="00F45132" w:rsidRPr="001246F4" w:rsidTr="00873AC6">
        <w:trPr>
          <w:trHeight w:val="218"/>
        </w:trPr>
        <w:tc>
          <w:tcPr>
            <w:tcW w:w="880" w:type="dxa"/>
          </w:tcPr>
          <w:p w:rsidR="00F45132" w:rsidRDefault="00F45132" w:rsidP="00873AC6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Sl No</w:t>
            </w:r>
          </w:p>
        </w:tc>
        <w:tc>
          <w:tcPr>
            <w:tcW w:w="7512" w:type="dxa"/>
          </w:tcPr>
          <w:p w:rsidR="00F45132" w:rsidRPr="0084669C" w:rsidRDefault="00F45132" w:rsidP="00873AC6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Particulars of Items</w:t>
            </w:r>
          </w:p>
        </w:tc>
        <w:tc>
          <w:tcPr>
            <w:tcW w:w="1134" w:type="dxa"/>
          </w:tcPr>
          <w:p w:rsidR="00F45132" w:rsidRPr="0084669C" w:rsidRDefault="00F45132" w:rsidP="00873AC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4669C">
              <w:rPr>
                <w:rFonts w:ascii="Times New Roman" w:hAnsi="Times New Roman"/>
                <w:b/>
              </w:rPr>
              <w:t>Quantity</w:t>
            </w:r>
          </w:p>
        </w:tc>
      </w:tr>
      <w:tr w:rsidR="00F45132" w:rsidRPr="00F50DB0" w:rsidTr="00873AC6">
        <w:trPr>
          <w:trHeight w:val="616"/>
        </w:trPr>
        <w:tc>
          <w:tcPr>
            <w:tcW w:w="880" w:type="dxa"/>
          </w:tcPr>
          <w:p w:rsidR="00F45132" w:rsidRPr="002704E2" w:rsidRDefault="00F45132" w:rsidP="00873AC6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:rsidR="00F45132" w:rsidRDefault="00F45132" w:rsidP="00873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 Channel Micropipettes of Different capacity of volumes-</w:t>
            </w:r>
          </w:p>
          <w:p w:rsidR="00F45132" w:rsidRDefault="00F45132" w:rsidP="00873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(i)100-1000 microliter</w:t>
            </w:r>
          </w:p>
          <w:p w:rsidR="00F45132" w:rsidRDefault="00F45132" w:rsidP="00873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(ii)20-200 microliter</w:t>
            </w:r>
          </w:p>
          <w:p w:rsidR="00F45132" w:rsidRPr="002704E2" w:rsidRDefault="00F45132" w:rsidP="00873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(iii)0.5-20 microliter</w:t>
            </w:r>
          </w:p>
        </w:tc>
        <w:tc>
          <w:tcPr>
            <w:tcW w:w="1134" w:type="dxa"/>
          </w:tcPr>
          <w:p w:rsidR="00F45132" w:rsidRDefault="00F45132" w:rsidP="00873AC6">
            <w:pPr>
              <w:jc w:val="both"/>
              <w:rPr>
                <w:sz w:val="22"/>
                <w:szCs w:val="22"/>
              </w:rPr>
            </w:pPr>
          </w:p>
          <w:p w:rsidR="00F45132" w:rsidRDefault="00F45132" w:rsidP="00873A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704E2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s </w:t>
            </w:r>
          </w:p>
          <w:p w:rsidR="00F45132" w:rsidRDefault="00F45132" w:rsidP="00873A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No</w:t>
            </w:r>
          </w:p>
          <w:p w:rsidR="00F45132" w:rsidRPr="002704E2" w:rsidRDefault="00F45132" w:rsidP="00873A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No</w:t>
            </w:r>
          </w:p>
          <w:p w:rsidR="00F45132" w:rsidRPr="002704E2" w:rsidRDefault="00F45132" w:rsidP="00873AC6">
            <w:pPr>
              <w:jc w:val="both"/>
              <w:rPr>
                <w:sz w:val="22"/>
                <w:szCs w:val="22"/>
              </w:rPr>
            </w:pPr>
          </w:p>
        </w:tc>
      </w:tr>
      <w:tr w:rsidR="00F45132" w:rsidRPr="00F50DB0" w:rsidTr="00873AC6">
        <w:trPr>
          <w:trHeight w:val="554"/>
        </w:trPr>
        <w:tc>
          <w:tcPr>
            <w:tcW w:w="880" w:type="dxa"/>
          </w:tcPr>
          <w:p w:rsidR="00F45132" w:rsidRPr="002704E2" w:rsidRDefault="00F45132" w:rsidP="00873AC6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:rsidR="00F45132" w:rsidRDefault="00F45132" w:rsidP="00873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Meter</w:t>
            </w:r>
            <w:r w:rsidRPr="002704E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Micro or semi-micro electrodes, Range 0-14; precesion:0.02;temp range 0-60 </w:t>
            </w:r>
            <w:r w:rsidRPr="00212E38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C. Dimension: D 150 mm x T 4.5 mm X 90 mm </w:t>
            </w:r>
          </w:p>
          <w:p w:rsidR="00F45132" w:rsidRPr="002704E2" w:rsidRDefault="00F45132" w:rsidP="00873A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5132" w:rsidRPr="002704E2" w:rsidRDefault="00F45132" w:rsidP="00873AC6">
            <w:pPr>
              <w:jc w:val="both"/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 No</w:t>
            </w:r>
          </w:p>
        </w:tc>
      </w:tr>
    </w:tbl>
    <w:p w:rsidR="00F45132" w:rsidRDefault="00F45132" w:rsidP="00F45132">
      <w:pPr>
        <w:spacing w:line="300" w:lineRule="auto"/>
        <w:rPr>
          <w:b/>
          <w:szCs w:val="24"/>
          <w:u w:val="single"/>
        </w:rPr>
      </w:pPr>
    </w:p>
    <w:p w:rsidR="00F45132" w:rsidRPr="008A75DE" w:rsidRDefault="00F45132" w:rsidP="00F45132">
      <w:pPr>
        <w:spacing w:line="300" w:lineRule="auto"/>
        <w:rPr>
          <w:szCs w:val="24"/>
        </w:rPr>
      </w:pPr>
      <w:r w:rsidRPr="008A75DE">
        <w:rPr>
          <w:b/>
          <w:szCs w:val="24"/>
          <w:u w:val="single"/>
        </w:rPr>
        <w:t>Terms and Conditions</w:t>
      </w:r>
      <w:r w:rsidRPr="008A75DE">
        <w:rPr>
          <w:b/>
          <w:szCs w:val="24"/>
        </w:rPr>
        <w:t>.</w:t>
      </w:r>
    </w:p>
    <w:p w:rsidR="00F45132" w:rsidRPr="00D72A1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D72A1E">
        <w:rPr>
          <w:sz w:val="20"/>
        </w:rPr>
        <w:t>The participating firm can visit the lab site and discuss within 10 days of this notification.</w:t>
      </w:r>
    </w:p>
    <w:p w:rsidR="00F45132" w:rsidRPr="00D72A1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D72A1E">
        <w:rPr>
          <w:sz w:val="20"/>
        </w:rPr>
        <w:t xml:space="preserve">The rate Quoted should be inclusive of all packing, delivery and fitting at Biotechnology Department, </w:t>
      </w:r>
      <w:r w:rsidR="003F1454">
        <w:rPr>
          <w:sz w:val="20"/>
        </w:rPr>
        <w:t>CET, BBSR</w:t>
      </w:r>
      <w:r w:rsidRPr="00D72A1E">
        <w:rPr>
          <w:sz w:val="20"/>
        </w:rPr>
        <w:t>.</w:t>
      </w:r>
    </w:p>
    <w:p w:rsidR="00F45132" w:rsidRPr="008A75D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rate Quoted must be firm and the offers made must remain for acceptance.</w:t>
      </w:r>
    </w:p>
    <w:p w:rsidR="00F45132" w:rsidRPr="008A75D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Delivery of materials and installation of the same in Biotechnology department should be made within period or two weeks from the date of communication acceptance letter.</w:t>
      </w:r>
    </w:p>
    <w:p w:rsidR="00F45132" w:rsidRPr="008A75D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It will be responsibility of firm to provide necessary spares/ consumable which may be required during the installation at their own cost.</w:t>
      </w:r>
    </w:p>
    <w:p w:rsidR="00F45132" w:rsidRPr="008A75D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firm should not be black listed during last three financial years.</w:t>
      </w:r>
    </w:p>
    <w:p w:rsidR="00F45132" w:rsidRPr="008A75D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comprehensive warranty period must be specified.</w:t>
      </w:r>
    </w:p>
    <w:p w:rsidR="00F45132" w:rsidRPr="008A75DE" w:rsidRDefault="00F45132" w:rsidP="00F45132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A suitable penalty amount will be imposed if the items supplied, fitted and commissioned are not fully completed within the stipulated time.</w:t>
      </w:r>
    </w:p>
    <w:p w:rsidR="00870B07" w:rsidRDefault="00870B07" w:rsidP="00F45132">
      <w:pPr>
        <w:jc w:val="both"/>
        <w:rPr>
          <w:szCs w:val="24"/>
        </w:rPr>
      </w:pPr>
    </w:p>
    <w:p w:rsidR="00F45132" w:rsidRPr="008A75DE" w:rsidRDefault="00F45132" w:rsidP="00F45132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upto-date GSTIN, PAN along with authorized license with their quotations. The registered contractors should write </w:t>
      </w:r>
      <w:r w:rsidRPr="008A75DE">
        <w:rPr>
          <w:b/>
          <w:szCs w:val="24"/>
        </w:rPr>
        <w:t>“Quotations for Biotechnology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F45132" w:rsidRPr="008A75DE" w:rsidRDefault="00F45132" w:rsidP="00F45132">
      <w:pPr>
        <w:ind w:firstLine="720"/>
        <w:jc w:val="both"/>
        <w:rPr>
          <w:sz w:val="28"/>
          <w:szCs w:val="24"/>
        </w:rPr>
      </w:pPr>
      <w:r w:rsidRPr="008A75DE">
        <w:rPr>
          <w:szCs w:val="24"/>
        </w:rPr>
        <w:t xml:space="preserve">The last date for submission of quotations is </w:t>
      </w:r>
      <w:r>
        <w:rPr>
          <w:b/>
          <w:szCs w:val="24"/>
        </w:rPr>
        <w:t>09</w:t>
      </w:r>
      <w:r w:rsidRPr="008A75DE">
        <w:rPr>
          <w:b/>
          <w:szCs w:val="24"/>
        </w:rPr>
        <w:t>.</w:t>
      </w:r>
      <w:r>
        <w:rPr>
          <w:b/>
          <w:szCs w:val="24"/>
        </w:rPr>
        <w:t>12</w:t>
      </w:r>
      <w:r w:rsidRPr="008A75DE">
        <w:rPr>
          <w:b/>
          <w:szCs w:val="24"/>
        </w:rPr>
        <w:t>.202</w:t>
      </w:r>
      <w:r>
        <w:rPr>
          <w:b/>
          <w:szCs w:val="24"/>
        </w:rPr>
        <w:t>1</w:t>
      </w:r>
      <w:r w:rsidRPr="008A75DE">
        <w:rPr>
          <w:szCs w:val="24"/>
        </w:rPr>
        <w:t xml:space="preserve">and it will be opened on next day at 03.00 PM. The quotations should be addressed to the </w:t>
      </w:r>
      <w:r w:rsidR="00D96DE2" w:rsidRPr="008A4F6D">
        <w:rPr>
          <w:b/>
          <w:szCs w:val="24"/>
        </w:rPr>
        <w:t xml:space="preserve">Principal, </w:t>
      </w:r>
      <w:r w:rsidR="00D96DE2">
        <w:rPr>
          <w:b/>
          <w:szCs w:val="24"/>
        </w:rPr>
        <w:t xml:space="preserve">CET (Odisha University of Technology and Research), </w:t>
      </w:r>
      <w:r w:rsidR="00D96DE2" w:rsidRPr="008A4F6D">
        <w:rPr>
          <w:b/>
          <w:szCs w:val="24"/>
        </w:rPr>
        <w:t>Techno Campus, P.O. Mahalaxmivihar, Bhubaneswar- 751029</w:t>
      </w:r>
      <w:bookmarkStart w:id="0" w:name="_GoBack"/>
      <w:bookmarkEnd w:id="0"/>
      <w:r w:rsidRPr="00B23E62">
        <w:rPr>
          <w:szCs w:val="24"/>
        </w:rPr>
        <w:t>, Odisha</w:t>
      </w:r>
      <w:r w:rsidRPr="008A75DE">
        <w:rPr>
          <w:szCs w:val="24"/>
        </w:rPr>
        <w:t xml:space="preserve"> by </w:t>
      </w:r>
      <w:r w:rsidRPr="00613FC2">
        <w:rPr>
          <w:b/>
          <w:szCs w:val="24"/>
          <w:u w:val="single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613FC2" w:rsidRDefault="00613FC2" w:rsidP="00F45132">
      <w:pPr>
        <w:jc w:val="right"/>
        <w:rPr>
          <w:b/>
          <w:szCs w:val="24"/>
        </w:rPr>
      </w:pPr>
    </w:p>
    <w:p w:rsidR="00F45132" w:rsidRPr="008A75DE" w:rsidRDefault="00F45132" w:rsidP="00F45132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E84363" w:rsidRDefault="00F45132" w:rsidP="00F45132">
      <w:pPr>
        <w:jc w:val="right"/>
        <w:rPr>
          <w:rFonts w:ascii="Arial Narrow" w:hAnsi="Arial Narrow"/>
          <w:b/>
          <w:szCs w:val="32"/>
        </w:rPr>
      </w:pPr>
      <w:r>
        <w:rPr>
          <w:b/>
          <w:szCs w:val="24"/>
        </w:rPr>
        <w:t>HOD, Biotechnology</w:t>
      </w:r>
    </w:p>
    <w:sectPr w:rsidR="00E84363" w:rsidSect="00EF7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37" w:rsidRDefault="00EC6B37">
      <w:r>
        <w:separator/>
      </w:r>
    </w:p>
  </w:endnote>
  <w:endnote w:type="continuationSeparator" w:id="1">
    <w:p w:rsidR="00EC6B37" w:rsidRDefault="00EC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43" w:rsidRDefault="001B75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43" w:rsidRDefault="001B75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43" w:rsidRDefault="001B7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37" w:rsidRDefault="00EC6B37">
      <w:r>
        <w:separator/>
      </w:r>
    </w:p>
  </w:footnote>
  <w:footnote w:type="continuationSeparator" w:id="1">
    <w:p w:rsidR="00EC6B37" w:rsidRDefault="00EC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43" w:rsidRDefault="001B7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4702DF">
    <w:pPr>
      <w:ind w:right="-1440"/>
      <w:jc w:val="center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D96DE2">
      <w:rPr>
        <w:b/>
        <w:sz w:val="22"/>
        <w:szCs w:val="22"/>
      </w:rPr>
      <w:t xml:space="preserve"> 735/BT/OUTR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</w:t>
    </w:r>
    <w:r w:rsidR="00D96DE2">
      <w:rPr>
        <w:b/>
        <w:sz w:val="22"/>
        <w:szCs w:val="22"/>
      </w:rPr>
      <w:t>: 22/11/2021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43" w:rsidRDefault="001B75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174A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B7543"/>
    <w:rsid w:val="001C23D1"/>
    <w:rsid w:val="001C3CBA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2A4A"/>
    <w:rsid w:val="003565AA"/>
    <w:rsid w:val="00356896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1B77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1454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3202"/>
    <w:rsid w:val="004C40D5"/>
    <w:rsid w:val="004C4BAE"/>
    <w:rsid w:val="004C5E43"/>
    <w:rsid w:val="004C61A3"/>
    <w:rsid w:val="004D046B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3FC2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0B07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0FD7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3899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A1F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355"/>
    <w:rsid w:val="00C244EB"/>
    <w:rsid w:val="00C25B5D"/>
    <w:rsid w:val="00C30D90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3144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6DE2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0BB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6B37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310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5132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D7DB5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191B-73D8-4A33-A336-31AF6E39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2</cp:revision>
  <cp:lastPrinted>2021-11-24T06:53:00Z</cp:lastPrinted>
  <dcterms:created xsi:type="dcterms:W3CDTF">2021-11-24T10:12:00Z</dcterms:created>
  <dcterms:modified xsi:type="dcterms:W3CDTF">2021-11-24T10:12:00Z</dcterms:modified>
</cp:coreProperties>
</file>