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C2" w:rsidRDefault="00C301C2" w:rsidP="00C301C2">
      <w:pPr>
        <w:pStyle w:val="NoSpacing"/>
        <w:ind w:left="720" w:firstLine="720"/>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AD2807">
        <w:rPr>
          <w:rFonts w:ascii="Times New Roman" w:hAnsi="Times New Roman"/>
          <w:sz w:val="32"/>
          <w:szCs w:val="32"/>
        </w:rPr>
        <w:t>COLLEGE OF ENGINEERING AND TECHNOLOGY</w:t>
      </w:r>
    </w:p>
    <w:p w:rsidR="00C301C2" w:rsidRPr="00AE3C1C" w:rsidRDefault="00C301C2" w:rsidP="00C301C2">
      <w:pPr>
        <w:tabs>
          <w:tab w:val="left" w:pos="510"/>
          <w:tab w:val="left" w:pos="570"/>
          <w:tab w:val="center" w:pos="5400"/>
          <w:tab w:val="center" w:pos="5985"/>
        </w:tabs>
        <w:spacing w:after="0" w:line="240" w:lineRule="auto"/>
        <w:ind w:right="-1440"/>
        <w:jc w:val="center"/>
        <w:rPr>
          <w:rFonts w:ascii="Comic Sans MS" w:hAnsi="Comic Sans MS"/>
          <w:b/>
        </w:rPr>
      </w:pPr>
      <w:r w:rsidRPr="00AE3C1C">
        <w:rPr>
          <w:rFonts w:ascii="Comic Sans MS" w:hAnsi="Comic Sans MS"/>
          <w:b/>
        </w:rPr>
        <w:t xml:space="preserve">(A constituent college of </w:t>
      </w:r>
      <w:proofErr w:type="spellStart"/>
      <w:r w:rsidRPr="00AE3C1C">
        <w:rPr>
          <w:rFonts w:ascii="Comic Sans MS" w:hAnsi="Comic Sans MS"/>
          <w:b/>
        </w:rPr>
        <w:t>BijuPatnaik</w:t>
      </w:r>
      <w:proofErr w:type="spellEnd"/>
      <w:r>
        <w:rPr>
          <w:rFonts w:ascii="Comic Sans MS" w:hAnsi="Comic Sans MS"/>
          <w:b/>
        </w:rPr>
        <w:t xml:space="preserve"> University of Technology, Odisha</w:t>
      </w:r>
      <w:r w:rsidRPr="00AE3C1C">
        <w:rPr>
          <w:rFonts w:ascii="Comic Sans MS" w:hAnsi="Comic Sans MS"/>
          <w:b/>
        </w:rPr>
        <w:t>)</w:t>
      </w:r>
    </w:p>
    <w:p w:rsidR="00C301C2" w:rsidRPr="007557EF" w:rsidRDefault="00C301C2" w:rsidP="00C301C2">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C301C2" w:rsidRDefault="00C301C2" w:rsidP="00C301C2">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C301C2" w:rsidRPr="005150F6" w:rsidRDefault="00C8117F" w:rsidP="00C301C2">
      <w:pPr>
        <w:tabs>
          <w:tab w:val="left" w:pos="9030"/>
        </w:tabs>
        <w:spacing w:after="0" w:line="240" w:lineRule="auto"/>
        <w:ind w:left="-90" w:right="-1440"/>
        <w:jc w:val="center"/>
        <w:rPr>
          <w:b/>
          <w:color w:val="FF0000"/>
        </w:rPr>
      </w:pPr>
      <w:r>
        <w:rPr>
          <w:b/>
          <w:noProof/>
          <w:color w:val="FF0000"/>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4.25pt;margin-top:12.15pt;width:.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C301C2" w:rsidRPr="005150F6">
        <w:rPr>
          <w:b/>
          <w:color w:val="FF0000"/>
        </w:rPr>
        <w:t>____________________________________________________________________________________</w:t>
      </w:r>
    </w:p>
    <w:p w:rsidR="001E3C0A" w:rsidRDefault="001E3C0A" w:rsidP="00C301C2">
      <w:pPr>
        <w:spacing w:after="0" w:line="240" w:lineRule="auto"/>
        <w:jc w:val="both"/>
        <w:rPr>
          <w:rFonts w:ascii="Arial" w:hAnsi="Arial" w:cs="Arial"/>
          <w:color w:val="FF0000"/>
          <w:sz w:val="24"/>
          <w:szCs w:val="24"/>
        </w:rPr>
      </w:pPr>
    </w:p>
    <w:p w:rsidR="001E3C0A" w:rsidRPr="00727634" w:rsidRDefault="007032BD" w:rsidP="001E3C0A">
      <w:pPr>
        <w:pStyle w:val="NoSpacing"/>
        <w:rPr>
          <w:b/>
          <w:sz w:val="24"/>
          <w:szCs w:val="24"/>
        </w:rPr>
      </w:pPr>
      <w:r>
        <w:rPr>
          <w:rFonts w:ascii="Times New Roman" w:hAnsi="Times New Roman"/>
          <w:b/>
          <w:sz w:val="24"/>
          <w:szCs w:val="24"/>
        </w:rPr>
        <w:t xml:space="preserve">No. </w:t>
      </w:r>
      <w:r w:rsidR="00FD52D9">
        <w:rPr>
          <w:rFonts w:ascii="Times New Roman" w:hAnsi="Times New Roman"/>
          <w:b/>
          <w:sz w:val="24"/>
          <w:szCs w:val="24"/>
          <w:u w:val="single"/>
        </w:rPr>
        <w:t xml:space="preserve">90 </w:t>
      </w:r>
      <w:r w:rsidR="00785296" w:rsidRPr="00FD52D9">
        <w:rPr>
          <w:rFonts w:ascii="Times New Roman" w:hAnsi="Times New Roman"/>
          <w:b/>
          <w:sz w:val="24"/>
          <w:szCs w:val="24"/>
          <w:u w:val="single"/>
        </w:rPr>
        <w:t>/</w:t>
      </w:r>
      <w:r w:rsidR="00FD52D9" w:rsidRPr="00FD52D9">
        <w:rPr>
          <w:rFonts w:ascii="Times New Roman" w:hAnsi="Times New Roman"/>
          <w:b/>
          <w:sz w:val="24"/>
          <w:szCs w:val="24"/>
          <w:u w:val="single"/>
        </w:rPr>
        <w:t xml:space="preserve"> </w:t>
      </w:r>
      <w:r w:rsidR="006711EC" w:rsidRPr="00FD52D9">
        <w:rPr>
          <w:rFonts w:ascii="Times New Roman" w:hAnsi="Times New Roman"/>
          <w:b/>
          <w:sz w:val="24"/>
          <w:szCs w:val="24"/>
          <w:u w:val="single"/>
        </w:rPr>
        <w:t>IEE</w:t>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1E3C0A">
        <w:rPr>
          <w:rFonts w:ascii="Times New Roman" w:hAnsi="Times New Roman"/>
          <w:b/>
          <w:sz w:val="24"/>
          <w:szCs w:val="24"/>
        </w:rPr>
        <w:tab/>
      </w:r>
      <w:r w:rsidR="006711EC">
        <w:rPr>
          <w:rFonts w:ascii="Times New Roman" w:hAnsi="Times New Roman"/>
          <w:b/>
          <w:sz w:val="24"/>
          <w:szCs w:val="24"/>
        </w:rPr>
        <w:tab/>
      </w:r>
      <w:r w:rsidR="006711EC">
        <w:rPr>
          <w:rFonts w:ascii="Times New Roman" w:hAnsi="Times New Roman"/>
          <w:b/>
          <w:sz w:val="24"/>
          <w:szCs w:val="24"/>
        </w:rPr>
        <w:tab/>
      </w:r>
      <w:r w:rsidR="00FD52D9">
        <w:rPr>
          <w:rFonts w:ascii="Times New Roman" w:hAnsi="Times New Roman"/>
          <w:b/>
          <w:sz w:val="24"/>
          <w:szCs w:val="24"/>
        </w:rPr>
        <w:tab/>
      </w:r>
      <w:r w:rsidR="00FD52D9">
        <w:rPr>
          <w:rFonts w:ascii="Times New Roman" w:hAnsi="Times New Roman"/>
          <w:b/>
          <w:sz w:val="24"/>
          <w:szCs w:val="24"/>
        </w:rPr>
        <w:tab/>
      </w:r>
      <w:r w:rsidR="000733DB">
        <w:rPr>
          <w:rFonts w:ascii="Times New Roman" w:hAnsi="Times New Roman"/>
          <w:b/>
          <w:sz w:val="24"/>
          <w:szCs w:val="24"/>
        </w:rPr>
        <w:t>Dated</w:t>
      </w:r>
      <w:r w:rsidR="00B804F0">
        <w:rPr>
          <w:rFonts w:ascii="Times New Roman" w:hAnsi="Times New Roman"/>
          <w:b/>
          <w:sz w:val="24"/>
          <w:szCs w:val="24"/>
        </w:rPr>
        <w:t>:</w:t>
      </w:r>
      <w:r w:rsidR="00B804F0">
        <w:rPr>
          <w:sz w:val="24"/>
          <w:szCs w:val="24"/>
        </w:rPr>
        <w:t xml:space="preserve"> </w:t>
      </w:r>
      <w:r w:rsidR="00CD064C">
        <w:rPr>
          <w:sz w:val="24"/>
          <w:szCs w:val="24"/>
        </w:rPr>
        <w:t xml:space="preserve">  </w:t>
      </w:r>
      <w:r w:rsidR="00FD52D9" w:rsidRPr="00727634">
        <w:rPr>
          <w:b/>
          <w:sz w:val="24"/>
          <w:szCs w:val="24"/>
        </w:rPr>
        <w:t>22/07</w:t>
      </w:r>
      <w:r w:rsidR="00133168" w:rsidRPr="00727634">
        <w:rPr>
          <w:b/>
          <w:sz w:val="24"/>
          <w:szCs w:val="24"/>
        </w:rPr>
        <w:t>/2021</w:t>
      </w:r>
    </w:p>
    <w:p w:rsidR="006711EC" w:rsidRDefault="006711EC" w:rsidP="001E3C0A">
      <w:pPr>
        <w:pStyle w:val="NoSpacing"/>
        <w:rPr>
          <w:sz w:val="24"/>
          <w:szCs w:val="24"/>
        </w:rPr>
      </w:pPr>
    </w:p>
    <w:p w:rsidR="004559AD" w:rsidRPr="004559AD" w:rsidRDefault="004559AD" w:rsidP="004559AD">
      <w:pPr>
        <w:tabs>
          <w:tab w:val="left" w:pos="3495"/>
        </w:tabs>
        <w:spacing w:after="0" w:line="240" w:lineRule="auto"/>
        <w:jc w:val="center"/>
        <w:rPr>
          <w:rFonts w:ascii="Arial" w:hAnsi="Arial" w:cs="Arial"/>
          <w:b/>
          <w:sz w:val="32"/>
          <w:szCs w:val="32"/>
          <w:u w:val="single"/>
        </w:rPr>
      </w:pPr>
      <w:r w:rsidRPr="004559AD">
        <w:rPr>
          <w:rFonts w:ascii="Arial" w:hAnsi="Arial" w:cs="Arial"/>
          <w:b/>
          <w:sz w:val="32"/>
          <w:szCs w:val="32"/>
          <w:u w:val="single"/>
        </w:rPr>
        <w:t>QUOTATION CALL NOTICE</w:t>
      </w:r>
    </w:p>
    <w:p w:rsidR="004559AD" w:rsidRDefault="004559AD" w:rsidP="004559AD">
      <w:pPr>
        <w:tabs>
          <w:tab w:val="left" w:pos="3495"/>
        </w:tabs>
        <w:spacing w:after="0" w:line="240" w:lineRule="auto"/>
        <w:jc w:val="both"/>
        <w:rPr>
          <w:rFonts w:cstheme="minorHAnsi"/>
          <w:sz w:val="24"/>
          <w:szCs w:val="24"/>
        </w:rPr>
      </w:pPr>
    </w:p>
    <w:p w:rsidR="004559AD" w:rsidRPr="00BF3A19" w:rsidRDefault="004559AD" w:rsidP="004559AD">
      <w:pPr>
        <w:tabs>
          <w:tab w:val="left" w:pos="3495"/>
        </w:tabs>
        <w:spacing w:after="0" w:line="240" w:lineRule="auto"/>
        <w:jc w:val="both"/>
        <w:rPr>
          <w:rFonts w:ascii="Arial" w:hAnsi="Arial" w:cs="Arial"/>
        </w:rPr>
      </w:pPr>
      <w:r w:rsidRPr="00BF3A19">
        <w:rPr>
          <w:rFonts w:ascii="Arial" w:hAnsi="Arial" w:cs="Arial"/>
        </w:rPr>
        <w:t xml:space="preserve">         Sealed quotations are invited from reputed Manufacturer/suppliers/Authorized Dealers having valid </w:t>
      </w:r>
      <w:r w:rsidRPr="00BF3A19">
        <w:rPr>
          <w:rFonts w:ascii="Arial" w:hAnsi="Arial" w:cs="Arial"/>
          <w:b/>
          <w:bCs/>
        </w:rPr>
        <w:t>GSTIN No./PAN/Registration documents</w:t>
      </w:r>
      <w:r w:rsidRPr="00BF3A19">
        <w:rPr>
          <w:rFonts w:ascii="Arial" w:hAnsi="Arial" w:cs="Arial"/>
        </w:rPr>
        <w:t xml:space="preserve"> for supply of </w:t>
      </w:r>
      <w:r w:rsidR="00F12F62" w:rsidRPr="00BF3A19">
        <w:rPr>
          <w:rFonts w:ascii="Arial" w:hAnsi="Arial" w:cs="Arial"/>
        </w:rPr>
        <w:t>one</w:t>
      </w:r>
      <w:r w:rsidRPr="00BF3A19">
        <w:rPr>
          <w:rFonts w:ascii="Arial" w:hAnsi="Arial" w:cs="Arial"/>
        </w:rPr>
        <w:t xml:space="preserve"> no of </w:t>
      </w:r>
      <w:r w:rsidR="00F12F62" w:rsidRPr="00BF3A19">
        <w:rPr>
          <w:rFonts w:ascii="Arial" w:hAnsi="Arial" w:cs="Arial"/>
        </w:rPr>
        <w:t xml:space="preserve">Desktop computer </w:t>
      </w:r>
      <w:r w:rsidRPr="00BF3A19">
        <w:rPr>
          <w:rFonts w:ascii="Arial" w:hAnsi="Arial" w:cs="Arial"/>
        </w:rPr>
        <w:t>(Make-</w:t>
      </w:r>
      <w:r w:rsidR="00F12F62" w:rsidRPr="00BF3A19">
        <w:rPr>
          <w:rFonts w:ascii="Arial" w:hAnsi="Arial" w:cs="Arial"/>
        </w:rPr>
        <w:t>Dell, HP</w:t>
      </w:r>
      <w:r w:rsidRPr="00BF3A19">
        <w:rPr>
          <w:rFonts w:ascii="Arial" w:hAnsi="Arial" w:cs="Arial"/>
        </w:rPr>
        <w:t xml:space="preserve">) for </w:t>
      </w:r>
      <w:r w:rsidRPr="00BF3A19">
        <w:rPr>
          <w:rFonts w:ascii="Arial" w:hAnsi="Arial" w:cs="Arial"/>
          <w:lang w:val="en-IN"/>
        </w:rPr>
        <w:t>Electronics &amp; instrumentation Engineering</w:t>
      </w:r>
      <w:r w:rsidRPr="00BF3A19">
        <w:rPr>
          <w:rFonts w:ascii="Arial" w:hAnsi="Arial" w:cs="Arial"/>
        </w:rPr>
        <w:t xml:space="preserve"> department.  </w:t>
      </w:r>
    </w:p>
    <w:p w:rsidR="004559AD" w:rsidRPr="00BF3A19" w:rsidRDefault="004559AD" w:rsidP="004559AD">
      <w:pPr>
        <w:spacing w:after="0"/>
        <w:jc w:val="both"/>
        <w:rPr>
          <w:rFonts w:ascii="Arial" w:hAnsi="Arial" w:cs="Arial"/>
          <w:b/>
        </w:rPr>
      </w:pPr>
    </w:p>
    <w:p w:rsidR="004559AD" w:rsidRPr="00BF3A19" w:rsidRDefault="004559AD" w:rsidP="004559AD">
      <w:pPr>
        <w:spacing w:after="0"/>
        <w:jc w:val="both"/>
        <w:rPr>
          <w:rFonts w:ascii="Arial" w:hAnsi="Arial" w:cs="Arial"/>
          <w:b/>
          <w:u w:val="single"/>
        </w:rPr>
      </w:pPr>
      <w:r w:rsidRPr="00BF3A19">
        <w:rPr>
          <w:rFonts w:ascii="Arial" w:hAnsi="Arial" w:cs="Arial"/>
          <w:b/>
          <w:u w:val="single"/>
        </w:rPr>
        <w:t xml:space="preserve">The specification of </w:t>
      </w:r>
      <w:r w:rsidR="00F12F62" w:rsidRPr="00BF3A19">
        <w:rPr>
          <w:rFonts w:ascii="Arial" w:hAnsi="Arial" w:cs="Arial"/>
          <w:b/>
          <w:u w:val="single"/>
        </w:rPr>
        <w:t>Desktop Computer</w:t>
      </w:r>
    </w:p>
    <w:tbl>
      <w:tblPr>
        <w:tblStyle w:val="TableGrid"/>
        <w:tblW w:w="9648" w:type="dxa"/>
        <w:tblLayout w:type="fixed"/>
        <w:tblLook w:val="04A0"/>
      </w:tblPr>
      <w:tblGrid>
        <w:gridCol w:w="791"/>
        <w:gridCol w:w="2307"/>
        <w:gridCol w:w="6550"/>
      </w:tblGrid>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proofErr w:type="spellStart"/>
            <w:r w:rsidRPr="00BF3A19">
              <w:rPr>
                <w:rFonts w:ascii="Arial" w:hAnsi="Arial" w:cs="Arial"/>
                <w:sz w:val="22"/>
                <w:szCs w:val="22"/>
              </w:rPr>
              <w:t>Sl</w:t>
            </w:r>
            <w:proofErr w:type="spellEnd"/>
            <w:r w:rsidRPr="00BF3A19">
              <w:rPr>
                <w:rFonts w:ascii="Arial" w:hAnsi="Arial" w:cs="Arial"/>
                <w:sz w:val="22"/>
                <w:szCs w:val="22"/>
              </w:rPr>
              <w:t xml:space="preserve"> No</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Component</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Description</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Processor</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b/>
                <w:bCs/>
                <w:sz w:val="22"/>
                <w:szCs w:val="22"/>
              </w:rPr>
              <w:t xml:space="preserve"> </w:t>
            </w:r>
            <w:r w:rsidRPr="00BF3A19">
              <w:rPr>
                <w:rFonts w:ascii="Arial" w:hAnsi="Arial" w:cs="Arial"/>
                <w:sz w:val="22"/>
                <w:szCs w:val="22"/>
              </w:rPr>
              <w:t>Intel 10th Generation Core i7, or better processor</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 xml:space="preserve">2 </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Motherboard</w:t>
            </w: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Intel Q 470 chipset or better on OEM based Motherboard</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3</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Memory</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16 GB DDR4 2666MHz expandability up to 64 GB or higher</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4</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Graphics</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In built Intel graphics UHD 630 or better</w:t>
            </w:r>
          </w:p>
        </w:tc>
      </w:tr>
      <w:tr w:rsidR="00A94C52" w:rsidRPr="00BF3A19" w:rsidTr="007C337B">
        <w:trPr>
          <w:trHeight w:val="575"/>
        </w:trPr>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5</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HDD / HDD</w:t>
            </w:r>
          </w:p>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Controller</w:t>
            </w: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1 TB SATA 7200 RPM</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6</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Network</w:t>
            </w:r>
          </w:p>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Controller &amp; HBA</w:t>
            </w: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 xml:space="preserve">Integrated onboard Ethernet controller 10/100/1000mbps with remote wakeup, </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7</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Security/certification</w:t>
            </w: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 xml:space="preserve">TPM 1.2, Energy Star, EPEAT </w:t>
            </w:r>
          </w:p>
        </w:tc>
      </w:tr>
      <w:tr w:rsidR="00A94C52" w:rsidRPr="00BF3A19" w:rsidTr="007C337B">
        <w:trPr>
          <w:trHeight w:val="386"/>
        </w:trPr>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8</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 xml:space="preserve">Monitor </w:t>
            </w: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 xml:space="preserve">18.5” or higher TFT, Resolution: 1920x1080 or better </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9</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 xml:space="preserve">Optical Drive </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DVD RW drive</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10</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Operating System</w:t>
            </w: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Pre-installed Windows 10 Professional 64 bits</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11</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Anti Virus</w:t>
            </w: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Pre loaded</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12</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System Chassis</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Tower</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13</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Key Board</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 xml:space="preserve">USB Key board </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14</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Mouse</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Optical Scroll Mouse</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15</w:t>
            </w:r>
          </w:p>
        </w:tc>
        <w:tc>
          <w:tcPr>
            <w:tcW w:w="2307"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 xml:space="preserve">Ports &amp; Slots </w:t>
            </w:r>
          </w:p>
          <w:p w:rsidR="00A94C52" w:rsidRPr="00BF3A19" w:rsidRDefault="00A94C52" w:rsidP="00A94C52">
            <w:pPr>
              <w:spacing w:after="0" w:line="240" w:lineRule="auto"/>
              <w:rPr>
                <w:rFonts w:ascii="Arial" w:hAnsi="Arial" w:cs="Arial"/>
                <w:sz w:val="22"/>
                <w:szCs w:val="22"/>
              </w:rPr>
            </w:pPr>
          </w:p>
        </w:tc>
        <w:tc>
          <w:tcPr>
            <w:tcW w:w="6550" w:type="dxa"/>
          </w:tcPr>
          <w:p w:rsidR="00A94C52" w:rsidRPr="00BF3A19" w:rsidRDefault="00A94C52" w:rsidP="00A94C52">
            <w:pPr>
              <w:autoSpaceDE w:val="0"/>
              <w:autoSpaceDN w:val="0"/>
              <w:adjustRightInd w:val="0"/>
              <w:spacing w:after="0" w:line="240" w:lineRule="auto"/>
              <w:rPr>
                <w:rFonts w:ascii="Arial" w:hAnsi="Arial" w:cs="Arial"/>
                <w:sz w:val="22"/>
                <w:szCs w:val="22"/>
              </w:rPr>
            </w:pPr>
            <w:r w:rsidRPr="00BF3A19">
              <w:rPr>
                <w:rFonts w:ascii="Arial" w:hAnsi="Arial" w:cs="Arial"/>
                <w:sz w:val="22"/>
                <w:szCs w:val="22"/>
              </w:rPr>
              <w:t xml:space="preserve">Front: 1 headphone/microphone combo; 4 USB ports, Rear: 1 audio-out; 1 power connector; 1 RJ-45; 1 HDMI 1.4; 4 USB ports; 1 Display Port™ 1.4;  , serial Port,  1 M.2 2280; 1 </w:t>
            </w:r>
            <w:proofErr w:type="spellStart"/>
            <w:r w:rsidRPr="00BF3A19">
              <w:rPr>
                <w:rFonts w:ascii="Arial" w:hAnsi="Arial" w:cs="Arial"/>
                <w:sz w:val="22"/>
                <w:szCs w:val="22"/>
              </w:rPr>
              <w:t>PCIe</w:t>
            </w:r>
            <w:proofErr w:type="spellEnd"/>
            <w:r w:rsidRPr="00BF3A19">
              <w:rPr>
                <w:rFonts w:ascii="Arial" w:hAnsi="Arial" w:cs="Arial"/>
                <w:sz w:val="22"/>
                <w:szCs w:val="22"/>
              </w:rPr>
              <w:t xml:space="preserve"> 3 x16; 2 </w:t>
            </w:r>
            <w:proofErr w:type="spellStart"/>
            <w:r w:rsidRPr="00BF3A19">
              <w:rPr>
                <w:rFonts w:ascii="Arial" w:hAnsi="Arial" w:cs="Arial"/>
                <w:sz w:val="22"/>
                <w:szCs w:val="22"/>
              </w:rPr>
              <w:t>PCIe</w:t>
            </w:r>
            <w:proofErr w:type="spellEnd"/>
            <w:r w:rsidRPr="00BF3A19">
              <w:rPr>
                <w:rFonts w:ascii="Arial" w:hAnsi="Arial" w:cs="Arial"/>
                <w:sz w:val="22"/>
                <w:szCs w:val="22"/>
              </w:rPr>
              <w:t xml:space="preserve"> 3 x1; 1 SD 4.0 media card reader (1 M.2 2280 slot for storage.)</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16</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Audio</w:t>
            </w:r>
          </w:p>
        </w:tc>
        <w:tc>
          <w:tcPr>
            <w:tcW w:w="6550" w:type="dxa"/>
          </w:tcPr>
          <w:p w:rsidR="00A94C52" w:rsidRPr="00BF3A19" w:rsidRDefault="00A94C52" w:rsidP="00A94C52">
            <w:pPr>
              <w:spacing w:after="0" w:line="240" w:lineRule="auto"/>
              <w:rPr>
                <w:rFonts w:ascii="Arial" w:hAnsi="Arial" w:cs="Arial"/>
                <w:sz w:val="22"/>
                <w:szCs w:val="22"/>
              </w:rPr>
            </w:pPr>
            <w:proofErr w:type="spellStart"/>
            <w:r w:rsidRPr="00BF3A19">
              <w:rPr>
                <w:rFonts w:ascii="Arial" w:hAnsi="Arial" w:cs="Arial"/>
                <w:sz w:val="22"/>
                <w:szCs w:val="22"/>
              </w:rPr>
              <w:t>Realtek</w:t>
            </w:r>
            <w:proofErr w:type="spellEnd"/>
            <w:r w:rsidRPr="00BF3A19">
              <w:rPr>
                <w:rFonts w:ascii="Arial" w:hAnsi="Arial" w:cs="Arial"/>
                <w:sz w:val="22"/>
                <w:szCs w:val="22"/>
              </w:rPr>
              <w:t xml:space="preserve"> ALC3205 codec, 2 W internal speaker, universal audio jack, combo microphone/ headphone jack</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17</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Power Supply</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Minimum 180W SMPS with 90% or higher efficiency</w:t>
            </w:r>
          </w:p>
        </w:tc>
      </w:tr>
      <w:tr w:rsidR="00A94C52" w:rsidRPr="00BF3A19" w:rsidTr="007C337B">
        <w:tc>
          <w:tcPr>
            <w:tcW w:w="791"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18</w:t>
            </w:r>
          </w:p>
        </w:tc>
        <w:tc>
          <w:tcPr>
            <w:tcW w:w="2307"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Warranty</w:t>
            </w:r>
          </w:p>
        </w:tc>
        <w:tc>
          <w:tcPr>
            <w:tcW w:w="6550" w:type="dxa"/>
          </w:tcPr>
          <w:p w:rsidR="00A94C52" w:rsidRPr="00BF3A19" w:rsidRDefault="00A94C52" w:rsidP="00A94C52">
            <w:pPr>
              <w:spacing w:after="0" w:line="240" w:lineRule="auto"/>
              <w:rPr>
                <w:rFonts w:ascii="Arial" w:hAnsi="Arial" w:cs="Arial"/>
                <w:sz w:val="22"/>
                <w:szCs w:val="22"/>
              </w:rPr>
            </w:pPr>
            <w:r w:rsidRPr="00BF3A19">
              <w:rPr>
                <w:rFonts w:ascii="Arial" w:hAnsi="Arial" w:cs="Arial"/>
                <w:sz w:val="22"/>
                <w:szCs w:val="22"/>
              </w:rPr>
              <w:t>3 Yrs Onsite Warranty</w:t>
            </w:r>
          </w:p>
        </w:tc>
      </w:tr>
    </w:tbl>
    <w:p w:rsidR="00125BB8" w:rsidRPr="00BF3A19" w:rsidRDefault="00125BB8" w:rsidP="00EA393C">
      <w:pPr>
        <w:spacing w:after="0"/>
        <w:ind w:left="360"/>
        <w:jc w:val="both"/>
        <w:rPr>
          <w:rFonts w:ascii="Arial" w:hAnsi="Arial" w:cs="Arial"/>
        </w:rPr>
      </w:pPr>
    </w:p>
    <w:p w:rsidR="004559AD" w:rsidRPr="00BF3A19" w:rsidRDefault="004559AD" w:rsidP="004559AD">
      <w:pPr>
        <w:spacing w:after="0" w:line="360" w:lineRule="auto"/>
        <w:jc w:val="both"/>
        <w:rPr>
          <w:rFonts w:ascii="Arial" w:eastAsiaTheme="minorEastAsia" w:hAnsi="Arial" w:cs="Arial"/>
        </w:rPr>
      </w:pPr>
      <w:proofErr w:type="gramStart"/>
      <w:r w:rsidRPr="00BF3A19">
        <w:rPr>
          <w:rFonts w:ascii="Arial" w:hAnsi="Arial" w:cs="Arial"/>
          <w:b/>
          <w:u w:val="single"/>
        </w:rPr>
        <w:t>Terms and Conditions</w:t>
      </w:r>
      <w:r w:rsidRPr="00BF3A19">
        <w:rPr>
          <w:rFonts w:ascii="Arial" w:hAnsi="Arial" w:cs="Arial"/>
          <w:b/>
        </w:rPr>
        <w:t>.</w:t>
      </w:r>
      <w:proofErr w:type="gramEnd"/>
    </w:p>
    <w:p w:rsidR="004559AD" w:rsidRPr="00BF3A19" w:rsidRDefault="004559AD" w:rsidP="00EA393C">
      <w:pPr>
        <w:pStyle w:val="ListParagraph"/>
        <w:numPr>
          <w:ilvl w:val="0"/>
          <w:numId w:val="8"/>
        </w:numPr>
        <w:spacing w:after="0" w:line="240" w:lineRule="auto"/>
        <w:ind w:left="540"/>
        <w:jc w:val="both"/>
        <w:rPr>
          <w:rFonts w:ascii="Arial" w:eastAsiaTheme="minorEastAsia" w:hAnsi="Arial" w:cs="Arial"/>
        </w:rPr>
      </w:pPr>
      <w:r w:rsidRPr="00BF3A19">
        <w:rPr>
          <w:rFonts w:ascii="Arial" w:hAnsi="Arial" w:cs="Arial"/>
        </w:rPr>
        <w:t xml:space="preserve">The rate Quoted should be inclusive of all packing &amp; delivery for </w:t>
      </w:r>
      <w:r w:rsidRPr="00BF3A19">
        <w:rPr>
          <w:rFonts w:ascii="Arial" w:hAnsi="Arial" w:cs="Arial"/>
          <w:lang w:val="en-IN"/>
        </w:rPr>
        <w:t>Electronics &amp; instrumentation Engineering department</w:t>
      </w:r>
      <w:r w:rsidRPr="00BF3A19">
        <w:rPr>
          <w:rFonts w:ascii="Arial" w:hAnsi="Arial" w:cs="Arial"/>
        </w:rPr>
        <w:t>, CET, Bhubaneswar.</w:t>
      </w:r>
    </w:p>
    <w:p w:rsidR="004559AD" w:rsidRPr="00BF3A19" w:rsidRDefault="004559AD" w:rsidP="00EA393C">
      <w:pPr>
        <w:pStyle w:val="ListParagraph"/>
        <w:numPr>
          <w:ilvl w:val="0"/>
          <w:numId w:val="8"/>
        </w:numPr>
        <w:spacing w:after="0" w:line="240" w:lineRule="auto"/>
        <w:ind w:left="540"/>
        <w:jc w:val="both"/>
        <w:rPr>
          <w:rFonts w:ascii="Arial" w:hAnsi="Arial" w:cs="Arial"/>
        </w:rPr>
      </w:pPr>
      <w:r w:rsidRPr="00BF3A19">
        <w:rPr>
          <w:rFonts w:ascii="Arial" w:hAnsi="Arial" w:cs="Arial"/>
        </w:rPr>
        <w:t>The rate Quoted must be firm and the offers made must remain for acceptance.</w:t>
      </w:r>
    </w:p>
    <w:p w:rsidR="004559AD" w:rsidRPr="00BF3A19" w:rsidRDefault="004559AD" w:rsidP="00EA393C">
      <w:pPr>
        <w:pStyle w:val="ListParagraph"/>
        <w:numPr>
          <w:ilvl w:val="0"/>
          <w:numId w:val="8"/>
        </w:numPr>
        <w:spacing w:after="0" w:line="240" w:lineRule="auto"/>
        <w:ind w:left="540"/>
        <w:jc w:val="both"/>
        <w:rPr>
          <w:rFonts w:ascii="Arial" w:hAnsi="Arial" w:cs="Arial"/>
        </w:rPr>
      </w:pPr>
      <w:r w:rsidRPr="00BF3A19">
        <w:rPr>
          <w:rFonts w:ascii="Arial" w:hAnsi="Arial" w:cs="Arial"/>
        </w:rPr>
        <w:t xml:space="preserve">Delivery of materials and installation of the same in </w:t>
      </w:r>
      <w:r w:rsidRPr="00BF3A19">
        <w:rPr>
          <w:rFonts w:ascii="Arial" w:hAnsi="Arial" w:cs="Arial"/>
          <w:lang w:val="en-IN"/>
        </w:rPr>
        <w:t>Electronics &amp; instrumentation Engineering department</w:t>
      </w:r>
      <w:r w:rsidRPr="00BF3A19">
        <w:rPr>
          <w:rFonts w:ascii="Arial" w:hAnsi="Arial" w:cs="Arial"/>
        </w:rPr>
        <w:t xml:space="preserve"> should be made within period or four weeks from the date of communication acceptance letter.</w:t>
      </w:r>
    </w:p>
    <w:p w:rsidR="004559AD" w:rsidRPr="00BF3A19" w:rsidRDefault="004559AD" w:rsidP="00EA393C">
      <w:pPr>
        <w:pStyle w:val="ListParagraph"/>
        <w:numPr>
          <w:ilvl w:val="0"/>
          <w:numId w:val="8"/>
        </w:numPr>
        <w:spacing w:after="0" w:line="240" w:lineRule="auto"/>
        <w:ind w:left="540"/>
        <w:jc w:val="both"/>
        <w:rPr>
          <w:rFonts w:ascii="Arial" w:hAnsi="Arial" w:cs="Arial"/>
        </w:rPr>
      </w:pPr>
      <w:r w:rsidRPr="00BF3A19">
        <w:rPr>
          <w:rFonts w:ascii="Arial" w:hAnsi="Arial" w:cs="Arial"/>
        </w:rPr>
        <w:t>It will be responsibility of firm to provide necessary spares consumable which may be required during the installation at his own cost.</w:t>
      </w:r>
    </w:p>
    <w:p w:rsidR="004559AD" w:rsidRPr="00BF3A19" w:rsidRDefault="004559AD" w:rsidP="00EA393C">
      <w:pPr>
        <w:pStyle w:val="ListParagraph"/>
        <w:numPr>
          <w:ilvl w:val="0"/>
          <w:numId w:val="8"/>
        </w:numPr>
        <w:spacing w:after="0" w:line="240" w:lineRule="auto"/>
        <w:ind w:left="540"/>
        <w:jc w:val="both"/>
        <w:rPr>
          <w:rFonts w:ascii="Arial" w:hAnsi="Arial" w:cs="Arial"/>
        </w:rPr>
      </w:pPr>
      <w:r w:rsidRPr="00BF3A19">
        <w:rPr>
          <w:rFonts w:ascii="Arial" w:hAnsi="Arial" w:cs="Arial"/>
        </w:rPr>
        <w:t>The supplied materials shall be covered under two years or more comprehensive on side warranty period from the date of installation.</w:t>
      </w:r>
    </w:p>
    <w:p w:rsidR="004559AD" w:rsidRPr="00BF3A19" w:rsidRDefault="004559AD" w:rsidP="00EA393C">
      <w:pPr>
        <w:pStyle w:val="ListParagraph"/>
        <w:numPr>
          <w:ilvl w:val="0"/>
          <w:numId w:val="8"/>
        </w:numPr>
        <w:spacing w:after="0" w:line="240" w:lineRule="auto"/>
        <w:ind w:left="540"/>
        <w:jc w:val="both"/>
        <w:rPr>
          <w:rFonts w:ascii="Arial" w:hAnsi="Arial" w:cs="Arial"/>
        </w:rPr>
      </w:pPr>
      <w:r w:rsidRPr="00BF3A19">
        <w:rPr>
          <w:rFonts w:ascii="Arial" w:hAnsi="Arial" w:cs="Arial"/>
          <w:lang w:val="en-IN"/>
        </w:rPr>
        <w:t>The firm should not be black listed during last three financial years.</w:t>
      </w:r>
    </w:p>
    <w:p w:rsidR="004559AD" w:rsidRPr="00BF3A19" w:rsidRDefault="004559AD" w:rsidP="00EA393C">
      <w:pPr>
        <w:pStyle w:val="ListParagraph"/>
        <w:numPr>
          <w:ilvl w:val="0"/>
          <w:numId w:val="8"/>
        </w:numPr>
        <w:spacing w:after="0" w:line="240" w:lineRule="auto"/>
        <w:ind w:left="540"/>
        <w:jc w:val="both"/>
        <w:rPr>
          <w:rFonts w:ascii="Arial" w:hAnsi="Arial" w:cs="Arial"/>
        </w:rPr>
      </w:pPr>
      <w:r w:rsidRPr="00BF3A19">
        <w:rPr>
          <w:rFonts w:ascii="Arial" w:hAnsi="Arial" w:cs="Arial"/>
          <w:lang w:val="en-IN"/>
        </w:rPr>
        <w:t>The Comprehensive warranty period must be specified.</w:t>
      </w:r>
    </w:p>
    <w:p w:rsidR="004559AD" w:rsidRPr="00BF3A19" w:rsidRDefault="004559AD" w:rsidP="00EA393C">
      <w:pPr>
        <w:tabs>
          <w:tab w:val="left" w:pos="3495"/>
        </w:tabs>
        <w:spacing w:after="0" w:line="240" w:lineRule="auto"/>
        <w:ind w:left="540" w:hanging="360"/>
        <w:jc w:val="both"/>
        <w:rPr>
          <w:rFonts w:ascii="Arial" w:hAnsi="Arial" w:cs="Arial"/>
        </w:rPr>
      </w:pPr>
    </w:p>
    <w:p w:rsidR="00A94C52" w:rsidRPr="00BF3A19" w:rsidRDefault="00A94C52" w:rsidP="00A94C52">
      <w:pPr>
        <w:tabs>
          <w:tab w:val="left" w:pos="540"/>
          <w:tab w:val="left" w:pos="720"/>
        </w:tabs>
        <w:spacing w:after="0" w:line="240" w:lineRule="auto"/>
        <w:ind w:left="540"/>
        <w:jc w:val="both"/>
        <w:rPr>
          <w:rFonts w:ascii="Arial" w:hAnsi="Arial" w:cs="Arial"/>
        </w:rPr>
      </w:pPr>
    </w:p>
    <w:p w:rsidR="004559AD" w:rsidRPr="00BF3A19" w:rsidRDefault="00A94C52" w:rsidP="004559AD">
      <w:pPr>
        <w:tabs>
          <w:tab w:val="left" w:pos="540"/>
          <w:tab w:val="left" w:pos="720"/>
        </w:tabs>
        <w:spacing w:after="0" w:line="240" w:lineRule="auto"/>
        <w:jc w:val="both"/>
        <w:rPr>
          <w:rFonts w:ascii="Arial" w:hAnsi="Arial" w:cs="Arial"/>
        </w:rPr>
      </w:pPr>
      <w:r w:rsidRPr="00BF3A19">
        <w:rPr>
          <w:rFonts w:ascii="Arial" w:hAnsi="Arial" w:cs="Arial"/>
        </w:rPr>
        <w:lastRenderedPageBreak/>
        <w:tab/>
      </w:r>
      <w:r w:rsidR="004559AD" w:rsidRPr="00BF3A19">
        <w:rPr>
          <w:rFonts w:ascii="Arial" w:hAnsi="Arial" w:cs="Arial"/>
        </w:rPr>
        <w:t xml:space="preserve">The last date submission of quotations is </w:t>
      </w:r>
      <w:r w:rsidR="003373D6">
        <w:rPr>
          <w:rFonts w:ascii="Arial" w:hAnsi="Arial" w:cs="Arial"/>
          <w:b/>
          <w:u w:val="single"/>
        </w:rPr>
        <w:t>05</w:t>
      </w:r>
      <w:r w:rsidR="0068250C" w:rsidRPr="00BF3A19">
        <w:rPr>
          <w:rFonts w:ascii="Arial" w:hAnsi="Arial" w:cs="Arial"/>
          <w:b/>
          <w:u w:val="single"/>
        </w:rPr>
        <w:t>.0</w:t>
      </w:r>
      <w:r w:rsidR="003373D6">
        <w:rPr>
          <w:rFonts w:ascii="Arial" w:hAnsi="Arial" w:cs="Arial"/>
          <w:b/>
          <w:u w:val="single"/>
        </w:rPr>
        <w:t>8</w:t>
      </w:r>
      <w:r w:rsidR="004559AD" w:rsidRPr="00BF3A19">
        <w:rPr>
          <w:rFonts w:ascii="Arial" w:hAnsi="Arial" w:cs="Arial"/>
          <w:b/>
          <w:u w:val="single"/>
        </w:rPr>
        <w:t>.20</w:t>
      </w:r>
      <w:r w:rsidR="0068250C" w:rsidRPr="00BF3A19">
        <w:rPr>
          <w:rFonts w:ascii="Arial" w:hAnsi="Arial" w:cs="Arial"/>
          <w:b/>
          <w:u w:val="single"/>
        </w:rPr>
        <w:t>21</w:t>
      </w:r>
      <w:r w:rsidR="00934447" w:rsidRPr="00BF3A19">
        <w:rPr>
          <w:rFonts w:ascii="Arial" w:hAnsi="Arial" w:cs="Arial"/>
          <w:b/>
          <w:u w:val="single"/>
        </w:rPr>
        <w:t xml:space="preserve"> </w:t>
      </w:r>
      <w:r w:rsidR="004559AD" w:rsidRPr="00BF3A19">
        <w:rPr>
          <w:rFonts w:ascii="Arial" w:hAnsi="Arial" w:cs="Arial"/>
        </w:rPr>
        <w:t xml:space="preserve">up to 3.00 PM addressing to the </w:t>
      </w:r>
      <w:r w:rsidR="004559AD" w:rsidRPr="00BF3A19">
        <w:rPr>
          <w:rFonts w:ascii="Arial" w:hAnsi="Arial" w:cs="Arial"/>
          <w:b/>
          <w:bCs/>
        </w:rPr>
        <w:t xml:space="preserve">Principal, College of Engineering and Technology, Techno Campus, </w:t>
      </w:r>
      <w:proofErr w:type="spellStart"/>
      <w:r w:rsidR="004559AD" w:rsidRPr="00BF3A19">
        <w:rPr>
          <w:rFonts w:ascii="Arial" w:hAnsi="Arial" w:cs="Arial"/>
          <w:b/>
          <w:bCs/>
        </w:rPr>
        <w:t>MahalaxmiVihar</w:t>
      </w:r>
      <w:proofErr w:type="spellEnd"/>
      <w:r w:rsidR="004559AD" w:rsidRPr="00BF3A19">
        <w:rPr>
          <w:rFonts w:ascii="Arial" w:hAnsi="Arial" w:cs="Arial"/>
          <w:b/>
          <w:bCs/>
        </w:rPr>
        <w:t xml:space="preserve">, </w:t>
      </w:r>
      <w:proofErr w:type="spellStart"/>
      <w:r w:rsidR="004559AD" w:rsidRPr="00BF3A19">
        <w:rPr>
          <w:rFonts w:ascii="Arial" w:hAnsi="Arial" w:cs="Arial"/>
          <w:b/>
          <w:bCs/>
        </w:rPr>
        <w:t>Ghatikia</w:t>
      </w:r>
      <w:proofErr w:type="spellEnd"/>
      <w:r w:rsidR="004559AD" w:rsidRPr="00BF3A19">
        <w:rPr>
          <w:rFonts w:ascii="Arial" w:hAnsi="Arial" w:cs="Arial"/>
          <w:b/>
          <w:bCs/>
        </w:rPr>
        <w:t xml:space="preserve">, Bhubaneswar-29 </w:t>
      </w:r>
      <w:r w:rsidR="004559AD" w:rsidRPr="00BF3A19">
        <w:rPr>
          <w:rFonts w:ascii="Arial" w:hAnsi="Arial" w:cs="Arial"/>
        </w:rPr>
        <w:t>by speed post/Registered post only. No courier or hand delivery is accepted. The authority will not be responsible for any postal delay. Quotation received after the scheduled date and time will not be accepted.</w:t>
      </w:r>
      <w:r w:rsidR="004559AD" w:rsidRPr="00BF3A19">
        <w:rPr>
          <w:rFonts w:ascii="Arial" w:hAnsi="Arial" w:cs="Arial"/>
        </w:rPr>
        <w:tab/>
      </w:r>
    </w:p>
    <w:p w:rsidR="004559AD" w:rsidRPr="00BF3A19" w:rsidRDefault="004559AD" w:rsidP="004559AD">
      <w:pPr>
        <w:tabs>
          <w:tab w:val="left" w:pos="3495"/>
        </w:tabs>
        <w:spacing w:after="0" w:line="240" w:lineRule="auto"/>
        <w:jc w:val="both"/>
        <w:rPr>
          <w:rFonts w:ascii="Arial" w:hAnsi="Arial" w:cs="Arial"/>
        </w:rPr>
      </w:pPr>
    </w:p>
    <w:p w:rsidR="004559AD" w:rsidRPr="00BF3A19" w:rsidRDefault="004559AD" w:rsidP="004559AD">
      <w:pPr>
        <w:tabs>
          <w:tab w:val="left" w:pos="540"/>
        </w:tabs>
        <w:spacing w:after="0" w:line="240" w:lineRule="auto"/>
        <w:jc w:val="both"/>
        <w:rPr>
          <w:rFonts w:ascii="Arial" w:hAnsi="Arial" w:cs="Arial"/>
        </w:rPr>
      </w:pPr>
      <w:r w:rsidRPr="00BF3A19">
        <w:rPr>
          <w:rFonts w:ascii="Arial" w:hAnsi="Arial" w:cs="Arial"/>
        </w:rPr>
        <w:tab/>
        <w:t>The firm should submit copies of Firm Registration/Dealership authorization documents, PAN No., Proof of GSTIN No. Tax clearance certificates along with the quotation.</w:t>
      </w:r>
    </w:p>
    <w:p w:rsidR="004559AD" w:rsidRPr="00BF3A19" w:rsidRDefault="004559AD" w:rsidP="004559AD">
      <w:pPr>
        <w:tabs>
          <w:tab w:val="left" w:pos="3495"/>
        </w:tabs>
        <w:spacing w:after="0" w:line="240" w:lineRule="auto"/>
        <w:jc w:val="both"/>
        <w:rPr>
          <w:rFonts w:ascii="Arial" w:hAnsi="Arial" w:cs="Arial"/>
        </w:rPr>
      </w:pPr>
    </w:p>
    <w:p w:rsidR="004559AD" w:rsidRPr="00BF3A19" w:rsidRDefault="004559AD" w:rsidP="004559AD">
      <w:pPr>
        <w:ind w:firstLine="720"/>
        <w:jc w:val="both"/>
        <w:rPr>
          <w:rFonts w:ascii="Arial" w:hAnsi="Arial" w:cs="Arial"/>
        </w:rPr>
      </w:pPr>
      <w:r w:rsidRPr="00BF3A19">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rsidR="004559AD" w:rsidRPr="00BF3A19" w:rsidRDefault="004559AD" w:rsidP="004559AD">
      <w:pPr>
        <w:tabs>
          <w:tab w:val="left" w:pos="3495"/>
        </w:tabs>
        <w:spacing w:after="0" w:line="240" w:lineRule="auto"/>
        <w:jc w:val="both"/>
        <w:rPr>
          <w:rFonts w:ascii="Arial" w:hAnsi="Arial" w:cs="Arial"/>
        </w:rPr>
      </w:pPr>
    </w:p>
    <w:p w:rsidR="004559AD" w:rsidRPr="00BF3A19" w:rsidRDefault="004559AD" w:rsidP="004559AD">
      <w:pPr>
        <w:tabs>
          <w:tab w:val="left" w:pos="3495"/>
        </w:tabs>
        <w:spacing w:after="0" w:line="240" w:lineRule="auto"/>
        <w:jc w:val="right"/>
        <w:rPr>
          <w:rFonts w:ascii="Arial" w:hAnsi="Arial" w:cs="Arial"/>
        </w:rPr>
      </w:pPr>
    </w:p>
    <w:p w:rsidR="004559AD" w:rsidRPr="00BF3A19" w:rsidRDefault="00727634" w:rsidP="00727634">
      <w:pPr>
        <w:tabs>
          <w:tab w:val="left" w:pos="3495"/>
          <w:tab w:val="left" w:pos="783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4559AD" w:rsidRPr="00BF3A19" w:rsidRDefault="004559AD" w:rsidP="004559AD">
      <w:pPr>
        <w:tabs>
          <w:tab w:val="left" w:pos="3495"/>
        </w:tabs>
        <w:spacing w:after="0" w:line="240" w:lineRule="auto"/>
        <w:jc w:val="right"/>
        <w:rPr>
          <w:rFonts w:ascii="Arial" w:hAnsi="Arial" w:cs="Arial"/>
        </w:rPr>
      </w:pPr>
      <w:r w:rsidRPr="00BF3A19">
        <w:rPr>
          <w:rFonts w:ascii="Arial" w:hAnsi="Arial" w:cs="Arial"/>
        </w:rPr>
        <w:t>Head of Department</w:t>
      </w:r>
    </w:p>
    <w:p w:rsidR="004559AD" w:rsidRPr="00BF3A19" w:rsidRDefault="004559AD" w:rsidP="001E3C0A">
      <w:pPr>
        <w:spacing w:after="0" w:line="240" w:lineRule="auto"/>
        <w:jc w:val="center"/>
        <w:rPr>
          <w:rFonts w:ascii="Arial" w:hAnsi="Arial" w:cs="Arial"/>
          <w:b/>
          <w:u w:val="single"/>
        </w:rPr>
      </w:pPr>
    </w:p>
    <w:p w:rsidR="004559AD" w:rsidRDefault="004559AD" w:rsidP="001E3C0A">
      <w:pPr>
        <w:spacing w:after="0" w:line="240" w:lineRule="auto"/>
        <w:jc w:val="center"/>
        <w:rPr>
          <w:rFonts w:ascii="Arial" w:hAnsi="Arial" w:cs="Arial"/>
          <w:b/>
          <w:sz w:val="36"/>
          <w:szCs w:val="36"/>
          <w:u w:val="single"/>
        </w:rPr>
      </w:pPr>
    </w:p>
    <w:sectPr w:rsidR="004559AD" w:rsidSect="00DC2399">
      <w:pgSz w:w="11907" w:h="16839" w:code="9"/>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CD24B3"/>
    <w:multiLevelType w:val="hybridMultilevel"/>
    <w:tmpl w:val="E8048A30"/>
    <w:lvl w:ilvl="0" w:tplc="0854BB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56134"/>
    <w:rsid w:val="000733DB"/>
    <w:rsid w:val="00074EB1"/>
    <w:rsid w:val="00075334"/>
    <w:rsid w:val="00077481"/>
    <w:rsid w:val="00083915"/>
    <w:rsid w:val="000846A7"/>
    <w:rsid w:val="000C6705"/>
    <w:rsid w:val="000C7027"/>
    <w:rsid w:val="000D75D4"/>
    <w:rsid w:val="000F7AD0"/>
    <w:rsid w:val="00124A97"/>
    <w:rsid w:val="00125BB8"/>
    <w:rsid w:val="001320D4"/>
    <w:rsid w:val="00133168"/>
    <w:rsid w:val="0017680F"/>
    <w:rsid w:val="00180780"/>
    <w:rsid w:val="00184FAD"/>
    <w:rsid w:val="00187306"/>
    <w:rsid w:val="0019559C"/>
    <w:rsid w:val="001B2E9B"/>
    <w:rsid w:val="001E02DF"/>
    <w:rsid w:val="001E051E"/>
    <w:rsid w:val="001E3C0A"/>
    <w:rsid w:val="001E4566"/>
    <w:rsid w:val="0021004D"/>
    <w:rsid w:val="002155EE"/>
    <w:rsid w:val="0022665A"/>
    <w:rsid w:val="002740A5"/>
    <w:rsid w:val="002863F1"/>
    <w:rsid w:val="002B1F0D"/>
    <w:rsid w:val="002B6ABB"/>
    <w:rsid w:val="002C336E"/>
    <w:rsid w:val="002D1030"/>
    <w:rsid w:val="002D38C4"/>
    <w:rsid w:val="00306B34"/>
    <w:rsid w:val="00314649"/>
    <w:rsid w:val="00327188"/>
    <w:rsid w:val="003373D6"/>
    <w:rsid w:val="003413FE"/>
    <w:rsid w:val="00385479"/>
    <w:rsid w:val="0039370B"/>
    <w:rsid w:val="003B2398"/>
    <w:rsid w:val="003D72B0"/>
    <w:rsid w:val="003F53B0"/>
    <w:rsid w:val="00415B2D"/>
    <w:rsid w:val="004559AD"/>
    <w:rsid w:val="00462DC1"/>
    <w:rsid w:val="004919AF"/>
    <w:rsid w:val="0049524A"/>
    <w:rsid w:val="00495E06"/>
    <w:rsid w:val="00496E65"/>
    <w:rsid w:val="004B4668"/>
    <w:rsid w:val="004B69D4"/>
    <w:rsid w:val="004C1B6E"/>
    <w:rsid w:val="004C2659"/>
    <w:rsid w:val="004C6BBF"/>
    <w:rsid w:val="004D7D6F"/>
    <w:rsid w:val="004F6760"/>
    <w:rsid w:val="00517F9A"/>
    <w:rsid w:val="005243A2"/>
    <w:rsid w:val="00544445"/>
    <w:rsid w:val="00545445"/>
    <w:rsid w:val="00550C55"/>
    <w:rsid w:val="00557493"/>
    <w:rsid w:val="00562D2D"/>
    <w:rsid w:val="00594013"/>
    <w:rsid w:val="00595FB5"/>
    <w:rsid w:val="00603758"/>
    <w:rsid w:val="00624658"/>
    <w:rsid w:val="00624EEF"/>
    <w:rsid w:val="00631BD1"/>
    <w:rsid w:val="00657653"/>
    <w:rsid w:val="00665F26"/>
    <w:rsid w:val="006711EC"/>
    <w:rsid w:val="006721EA"/>
    <w:rsid w:val="00673838"/>
    <w:rsid w:val="00675086"/>
    <w:rsid w:val="00680B0F"/>
    <w:rsid w:val="0068104C"/>
    <w:rsid w:val="0068250C"/>
    <w:rsid w:val="006A5558"/>
    <w:rsid w:val="006B20BA"/>
    <w:rsid w:val="006C14EF"/>
    <w:rsid w:val="006D2CF3"/>
    <w:rsid w:val="006F0A6E"/>
    <w:rsid w:val="006F42C5"/>
    <w:rsid w:val="006F6A73"/>
    <w:rsid w:val="007032BD"/>
    <w:rsid w:val="007150C0"/>
    <w:rsid w:val="00721F24"/>
    <w:rsid w:val="00727634"/>
    <w:rsid w:val="007377E8"/>
    <w:rsid w:val="00752FE2"/>
    <w:rsid w:val="007769AA"/>
    <w:rsid w:val="00785296"/>
    <w:rsid w:val="007905DC"/>
    <w:rsid w:val="007C1F53"/>
    <w:rsid w:val="007C337B"/>
    <w:rsid w:val="007C6BED"/>
    <w:rsid w:val="007D3202"/>
    <w:rsid w:val="007E09B2"/>
    <w:rsid w:val="008116F0"/>
    <w:rsid w:val="00813256"/>
    <w:rsid w:val="00841E37"/>
    <w:rsid w:val="00841EA2"/>
    <w:rsid w:val="00871D66"/>
    <w:rsid w:val="008B2CA0"/>
    <w:rsid w:val="008B4836"/>
    <w:rsid w:val="008C66EF"/>
    <w:rsid w:val="00922377"/>
    <w:rsid w:val="00934447"/>
    <w:rsid w:val="00975A0C"/>
    <w:rsid w:val="00976EBB"/>
    <w:rsid w:val="009808FF"/>
    <w:rsid w:val="00981873"/>
    <w:rsid w:val="0099087F"/>
    <w:rsid w:val="00995931"/>
    <w:rsid w:val="009C010B"/>
    <w:rsid w:val="009C1E52"/>
    <w:rsid w:val="009C29FC"/>
    <w:rsid w:val="009C356F"/>
    <w:rsid w:val="009C48BA"/>
    <w:rsid w:val="009E26E7"/>
    <w:rsid w:val="00A420A6"/>
    <w:rsid w:val="00A45450"/>
    <w:rsid w:val="00A572BC"/>
    <w:rsid w:val="00A63E73"/>
    <w:rsid w:val="00A6582F"/>
    <w:rsid w:val="00A670AB"/>
    <w:rsid w:val="00A679CA"/>
    <w:rsid w:val="00A7264A"/>
    <w:rsid w:val="00A7377A"/>
    <w:rsid w:val="00A93BC3"/>
    <w:rsid w:val="00A94C52"/>
    <w:rsid w:val="00AA5B3E"/>
    <w:rsid w:val="00B03319"/>
    <w:rsid w:val="00B14BD7"/>
    <w:rsid w:val="00B3067C"/>
    <w:rsid w:val="00B40315"/>
    <w:rsid w:val="00B5634E"/>
    <w:rsid w:val="00B71FC8"/>
    <w:rsid w:val="00B804F0"/>
    <w:rsid w:val="00BA5073"/>
    <w:rsid w:val="00BB2100"/>
    <w:rsid w:val="00BB5A52"/>
    <w:rsid w:val="00BB5EE2"/>
    <w:rsid w:val="00BC56C6"/>
    <w:rsid w:val="00BD5350"/>
    <w:rsid w:val="00BE5938"/>
    <w:rsid w:val="00BF3A19"/>
    <w:rsid w:val="00BF5D20"/>
    <w:rsid w:val="00C0796D"/>
    <w:rsid w:val="00C220CB"/>
    <w:rsid w:val="00C301C2"/>
    <w:rsid w:val="00C42ADA"/>
    <w:rsid w:val="00C8117F"/>
    <w:rsid w:val="00CC0C76"/>
    <w:rsid w:val="00CC643E"/>
    <w:rsid w:val="00CD064C"/>
    <w:rsid w:val="00CD77FF"/>
    <w:rsid w:val="00CE0816"/>
    <w:rsid w:val="00CE74BF"/>
    <w:rsid w:val="00D168B4"/>
    <w:rsid w:val="00D2725F"/>
    <w:rsid w:val="00D44C34"/>
    <w:rsid w:val="00D7006D"/>
    <w:rsid w:val="00D73CCF"/>
    <w:rsid w:val="00D74CA0"/>
    <w:rsid w:val="00D85951"/>
    <w:rsid w:val="00D920BB"/>
    <w:rsid w:val="00D92497"/>
    <w:rsid w:val="00D92DC9"/>
    <w:rsid w:val="00DA4C66"/>
    <w:rsid w:val="00DB73D3"/>
    <w:rsid w:val="00DD5B90"/>
    <w:rsid w:val="00DE1CDB"/>
    <w:rsid w:val="00DF05FB"/>
    <w:rsid w:val="00DF07A3"/>
    <w:rsid w:val="00DF264D"/>
    <w:rsid w:val="00DF626B"/>
    <w:rsid w:val="00E06227"/>
    <w:rsid w:val="00E12097"/>
    <w:rsid w:val="00E13B2E"/>
    <w:rsid w:val="00E86F2C"/>
    <w:rsid w:val="00E94013"/>
    <w:rsid w:val="00EA393C"/>
    <w:rsid w:val="00EA447C"/>
    <w:rsid w:val="00EA5CB5"/>
    <w:rsid w:val="00EA644E"/>
    <w:rsid w:val="00EE3484"/>
    <w:rsid w:val="00EE5194"/>
    <w:rsid w:val="00EE6EEF"/>
    <w:rsid w:val="00EF2E86"/>
    <w:rsid w:val="00F12F62"/>
    <w:rsid w:val="00F34B5F"/>
    <w:rsid w:val="00F4328E"/>
    <w:rsid w:val="00F51488"/>
    <w:rsid w:val="00F570B5"/>
    <w:rsid w:val="00F80FD2"/>
    <w:rsid w:val="00F81073"/>
    <w:rsid w:val="00FD481A"/>
    <w:rsid w:val="00FD5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1362701757">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4</cp:revision>
  <cp:lastPrinted>2021-04-22T05:12:00Z</cp:lastPrinted>
  <dcterms:created xsi:type="dcterms:W3CDTF">2021-07-23T06:21:00Z</dcterms:created>
  <dcterms:modified xsi:type="dcterms:W3CDTF">2021-07-23T06:29:00Z</dcterms:modified>
</cp:coreProperties>
</file>