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FBB" w:rsidRPr="00FD31A3" w:rsidRDefault="002D3FBB" w:rsidP="002D3FBB">
      <w:pPr>
        <w:tabs>
          <w:tab w:val="left" w:pos="3435"/>
        </w:tabs>
        <w:spacing w:after="0" w:line="240" w:lineRule="auto"/>
        <w:ind w:left="720"/>
        <w:jc w:val="center"/>
        <w:rPr>
          <w:rFonts w:asciiTheme="minorHAnsi" w:hAnsiTheme="minorHAnsi" w:cs="Arial"/>
          <w:b/>
          <w:sz w:val="24"/>
          <w:szCs w:val="24"/>
        </w:rPr>
      </w:pPr>
      <w:r w:rsidRPr="00FD31A3">
        <w:rPr>
          <w:rFonts w:asciiTheme="minorHAnsi" w:hAnsiTheme="minorHAnsi" w:cs="Arial"/>
          <w:b/>
          <w:noProof/>
          <w:sz w:val="24"/>
          <w:szCs w:val="24"/>
          <w:lang w:val="en-US"/>
        </w:rPr>
        <w:drawing>
          <wp:anchor distT="0" distB="0" distL="114300" distR="114300" simplePos="0" relativeHeight="251659264" behindDoc="1" locked="0" layoutInCell="1" allowOverlap="1" wp14:anchorId="69DD8D20" wp14:editId="737BEE7F">
            <wp:simplePos x="0" y="0"/>
            <wp:positionH relativeFrom="column">
              <wp:posOffset>102869</wp:posOffset>
            </wp:positionH>
            <wp:positionV relativeFrom="paragraph">
              <wp:posOffset>53340</wp:posOffset>
            </wp:positionV>
            <wp:extent cx="695325" cy="714375"/>
            <wp:effectExtent l="0" t="0" r="9525" b="9525"/>
            <wp:wrapNone/>
            <wp:docPr id="16" name="Picture 1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Arial"/>
          <w:b/>
          <w:sz w:val="24"/>
          <w:szCs w:val="24"/>
        </w:rPr>
        <w:t>DEPARTMENT OF CHEMISTRY</w:t>
      </w:r>
    </w:p>
    <w:p w:rsidR="002D3FBB" w:rsidRPr="00FD31A3" w:rsidRDefault="002D3FBB" w:rsidP="002D3FBB">
      <w:pPr>
        <w:tabs>
          <w:tab w:val="left" w:pos="3435"/>
        </w:tabs>
        <w:spacing w:after="0" w:line="240" w:lineRule="auto"/>
        <w:ind w:left="720"/>
        <w:jc w:val="center"/>
        <w:rPr>
          <w:rFonts w:asciiTheme="minorHAnsi" w:hAnsiTheme="minorHAnsi" w:cs="Arial"/>
          <w:b/>
          <w:sz w:val="24"/>
          <w:szCs w:val="24"/>
        </w:rPr>
      </w:pPr>
      <w:r w:rsidRPr="00FD31A3">
        <w:rPr>
          <w:rFonts w:asciiTheme="minorHAnsi" w:hAnsiTheme="minorHAnsi" w:cs="Arial"/>
          <w:b/>
          <w:sz w:val="24"/>
          <w:szCs w:val="24"/>
        </w:rPr>
        <w:t>COLLEGE OF ENGINEERING AND TECHNOLOGY</w:t>
      </w:r>
    </w:p>
    <w:p w:rsidR="002D3FBB" w:rsidRPr="00FD31A3" w:rsidRDefault="002D3FBB" w:rsidP="002D3FBB">
      <w:pPr>
        <w:spacing w:after="0" w:line="240" w:lineRule="auto"/>
        <w:ind w:firstLine="720"/>
        <w:jc w:val="center"/>
        <w:rPr>
          <w:rFonts w:asciiTheme="minorHAnsi" w:hAnsiTheme="minorHAnsi" w:cs="Arial"/>
          <w:sz w:val="24"/>
          <w:szCs w:val="24"/>
        </w:rPr>
      </w:pPr>
      <w:r w:rsidRPr="00FD31A3">
        <w:rPr>
          <w:rFonts w:asciiTheme="minorHAnsi" w:hAnsiTheme="minorHAnsi" w:cs="Arial"/>
          <w:sz w:val="24"/>
          <w:szCs w:val="24"/>
        </w:rPr>
        <w:t>TECHNO CAMPUS, MAHALAXMI VIHAR, BHUBANESWAR-751029</w:t>
      </w:r>
    </w:p>
    <w:p w:rsidR="002D3FBB" w:rsidRPr="00FD31A3" w:rsidRDefault="002D3FBB" w:rsidP="002D3FBB">
      <w:pPr>
        <w:tabs>
          <w:tab w:val="left" w:pos="2070"/>
        </w:tabs>
        <w:spacing w:after="0" w:line="240" w:lineRule="auto"/>
        <w:rPr>
          <w:rFonts w:asciiTheme="minorHAnsi" w:hAnsiTheme="minorHAnsi" w:cs="Arial"/>
          <w:sz w:val="24"/>
          <w:szCs w:val="24"/>
        </w:rPr>
      </w:pPr>
      <w:r w:rsidRPr="00FD31A3">
        <w:rPr>
          <w:rFonts w:asciiTheme="minorHAnsi" w:hAnsiTheme="minorHAnsi"/>
          <w:sz w:val="24"/>
          <w:szCs w:val="24"/>
        </w:rPr>
        <w:tab/>
        <w:t xml:space="preserve">            </w:t>
      </w:r>
      <w:r w:rsidRPr="00FD31A3">
        <w:rPr>
          <w:rFonts w:asciiTheme="minorHAnsi" w:hAnsiTheme="minorHAnsi"/>
          <w:sz w:val="24"/>
          <w:szCs w:val="24"/>
        </w:rPr>
        <w:tab/>
        <w:t xml:space="preserve">      </w:t>
      </w:r>
      <w:r>
        <w:rPr>
          <w:rFonts w:asciiTheme="minorHAnsi" w:hAnsiTheme="minorHAnsi" w:cs="Arial"/>
          <w:sz w:val="24"/>
          <w:szCs w:val="24"/>
        </w:rPr>
        <w:t>(An Autonomous &amp; Constituent C</w:t>
      </w:r>
      <w:r w:rsidRPr="00FD31A3">
        <w:rPr>
          <w:rFonts w:asciiTheme="minorHAnsi" w:hAnsiTheme="minorHAnsi" w:cs="Arial"/>
          <w:sz w:val="24"/>
          <w:szCs w:val="24"/>
        </w:rPr>
        <w:t>ollege of BPUT)</w:t>
      </w:r>
    </w:p>
    <w:p w:rsidR="002D3FBB" w:rsidRDefault="002D3FBB" w:rsidP="002D3FBB">
      <w:pPr>
        <w:tabs>
          <w:tab w:val="left" w:pos="1380"/>
        </w:tabs>
        <w:spacing w:after="0" w:line="240" w:lineRule="auto"/>
      </w:pPr>
      <w:r w:rsidRPr="00BF47F3">
        <w:t xml:space="preserve">                              </w:t>
      </w:r>
      <w:r>
        <w:tab/>
      </w:r>
    </w:p>
    <w:p w:rsidR="002D3FBB" w:rsidRPr="00FD31A3" w:rsidRDefault="002D3FBB" w:rsidP="002D3FBB">
      <w:pPr>
        <w:tabs>
          <w:tab w:val="left" w:pos="3495"/>
        </w:tabs>
        <w:spacing w:after="0" w:line="240" w:lineRule="auto"/>
        <w:rPr>
          <w:b/>
          <w:sz w:val="24"/>
          <w:szCs w:val="24"/>
          <w:u w:val="single"/>
        </w:rPr>
      </w:pPr>
      <w:r w:rsidRPr="00FD31A3">
        <w:rPr>
          <w:sz w:val="24"/>
          <w:szCs w:val="24"/>
        </w:rPr>
        <w:t xml:space="preserve">                 </w:t>
      </w:r>
      <w:r>
        <w:rPr>
          <w:sz w:val="24"/>
          <w:szCs w:val="24"/>
        </w:rPr>
        <w:t xml:space="preserve">            </w:t>
      </w:r>
      <w:r w:rsidR="00C338BE">
        <w:rPr>
          <w:b/>
          <w:sz w:val="24"/>
          <w:szCs w:val="24"/>
        </w:rPr>
        <w:t xml:space="preserve">Letter No.       </w:t>
      </w:r>
      <w:r w:rsidR="00FD7198">
        <w:rPr>
          <w:b/>
          <w:sz w:val="24"/>
          <w:szCs w:val="24"/>
        </w:rPr>
        <w:t>71</w:t>
      </w:r>
      <w:r w:rsidR="003F370B">
        <w:rPr>
          <w:b/>
          <w:sz w:val="24"/>
          <w:szCs w:val="24"/>
        </w:rPr>
        <w:t xml:space="preserve"> CH </w:t>
      </w:r>
      <w:r w:rsidRPr="00FD31A3">
        <w:rPr>
          <w:b/>
          <w:sz w:val="24"/>
          <w:szCs w:val="24"/>
        </w:rPr>
        <w:t xml:space="preserve">/CET                                                              </w:t>
      </w:r>
      <w:r>
        <w:rPr>
          <w:b/>
          <w:sz w:val="24"/>
          <w:szCs w:val="24"/>
        </w:rPr>
        <w:t>D</w:t>
      </w:r>
      <w:r w:rsidR="00600DAA">
        <w:rPr>
          <w:b/>
          <w:sz w:val="24"/>
          <w:szCs w:val="24"/>
        </w:rPr>
        <w:t>ate</w:t>
      </w:r>
      <w:r w:rsidR="00E41580">
        <w:rPr>
          <w:b/>
          <w:sz w:val="24"/>
          <w:szCs w:val="24"/>
        </w:rPr>
        <w:t>:</w:t>
      </w:r>
      <w:r w:rsidRPr="00FD31A3">
        <w:rPr>
          <w:b/>
          <w:sz w:val="24"/>
          <w:szCs w:val="24"/>
        </w:rPr>
        <w:t xml:space="preserve">  </w:t>
      </w:r>
      <w:r w:rsidR="00FD7198">
        <w:rPr>
          <w:b/>
          <w:sz w:val="24"/>
          <w:szCs w:val="24"/>
        </w:rPr>
        <w:t>06</w:t>
      </w:r>
      <w:r w:rsidR="00066352">
        <w:rPr>
          <w:b/>
          <w:sz w:val="24"/>
          <w:szCs w:val="24"/>
        </w:rPr>
        <w:t>/</w:t>
      </w:r>
      <w:r w:rsidR="003F370B">
        <w:rPr>
          <w:b/>
          <w:sz w:val="24"/>
          <w:szCs w:val="24"/>
        </w:rPr>
        <w:t>0</w:t>
      </w:r>
      <w:r w:rsidR="00FD7198">
        <w:rPr>
          <w:b/>
          <w:sz w:val="24"/>
          <w:szCs w:val="24"/>
        </w:rPr>
        <w:t>3</w:t>
      </w:r>
      <w:r w:rsidR="00066352">
        <w:rPr>
          <w:b/>
          <w:sz w:val="24"/>
          <w:szCs w:val="24"/>
        </w:rPr>
        <w:t>/</w:t>
      </w:r>
      <w:r w:rsidR="003F370B">
        <w:rPr>
          <w:b/>
          <w:sz w:val="24"/>
          <w:szCs w:val="24"/>
        </w:rPr>
        <w:t>2021</w:t>
      </w:r>
      <w:r w:rsidRPr="00FD31A3">
        <w:rPr>
          <w:b/>
          <w:sz w:val="24"/>
          <w:szCs w:val="24"/>
        </w:rPr>
        <w:t xml:space="preserve"> </w:t>
      </w:r>
    </w:p>
    <w:p w:rsidR="002D3FBB" w:rsidRPr="005C7AB4" w:rsidRDefault="002D3FBB" w:rsidP="002D3FBB">
      <w:pPr>
        <w:tabs>
          <w:tab w:val="left" w:pos="3495"/>
        </w:tabs>
        <w:spacing w:after="0" w:line="240" w:lineRule="auto"/>
        <w:jc w:val="center"/>
        <w:rPr>
          <w:b/>
          <w:sz w:val="6"/>
          <w:szCs w:val="28"/>
          <w:u w:val="single"/>
        </w:rPr>
      </w:pPr>
    </w:p>
    <w:p w:rsidR="00203306" w:rsidRDefault="00203306" w:rsidP="00203306">
      <w:pPr>
        <w:tabs>
          <w:tab w:val="left" w:pos="3495"/>
        </w:tabs>
        <w:spacing w:after="0" w:line="240" w:lineRule="auto"/>
        <w:jc w:val="center"/>
        <w:rPr>
          <w:b/>
          <w:sz w:val="28"/>
          <w:szCs w:val="28"/>
          <w:u w:val="single"/>
        </w:rPr>
      </w:pPr>
    </w:p>
    <w:p w:rsidR="00AF1673" w:rsidRPr="004A7A77" w:rsidRDefault="00AF1673" w:rsidP="00AF1673">
      <w:pPr>
        <w:tabs>
          <w:tab w:val="left" w:pos="3495"/>
        </w:tabs>
        <w:spacing w:after="0" w:line="240" w:lineRule="auto"/>
        <w:jc w:val="center"/>
        <w:rPr>
          <w:b/>
          <w:sz w:val="28"/>
          <w:szCs w:val="28"/>
          <w:u w:val="single"/>
        </w:rPr>
      </w:pPr>
      <w:r w:rsidRPr="004A7A77">
        <w:rPr>
          <w:b/>
          <w:sz w:val="28"/>
          <w:szCs w:val="28"/>
          <w:u w:val="single"/>
        </w:rPr>
        <w:t>QUOTATION CALL NOTICE</w:t>
      </w:r>
    </w:p>
    <w:p w:rsidR="00AF1673" w:rsidRDefault="00AF1673" w:rsidP="00AF1673">
      <w:pPr>
        <w:tabs>
          <w:tab w:val="left" w:pos="3495"/>
        </w:tabs>
        <w:spacing w:after="0" w:line="240" w:lineRule="auto"/>
        <w:jc w:val="both"/>
        <w:rPr>
          <w:rFonts w:asciiTheme="minorHAnsi" w:hAnsiTheme="minorHAnsi" w:cs="Arial"/>
        </w:rPr>
      </w:pPr>
      <w:r w:rsidRPr="00845EAF">
        <w:rPr>
          <w:rFonts w:asciiTheme="minorHAnsi" w:hAnsiTheme="minorHAnsi" w:cs="Arial"/>
        </w:rPr>
        <w:t xml:space="preserve">     Sealed quotations are invited from manufacturers/authorized dealers/distributors/suppliers for supply of following items to the chemistry department:</w:t>
      </w:r>
    </w:p>
    <w:p w:rsidR="00AF1673" w:rsidRPr="00845EAF" w:rsidRDefault="00AF1673" w:rsidP="00AF1673">
      <w:pPr>
        <w:tabs>
          <w:tab w:val="left" w:pos="3495"/>
        </w:tabs>
        <w:spacing w:after="0" w:line="240" w:lineRule="auto"/>
        <w:jc w:val="both"/>
        <w:rPr>
          <w:rFonts w:asciiTheme="minorHAnsi" w:hAnsiTheme="minorHAnsi" w:cs="Arial"/>
        </w:rPr>
      </w:pPr>
    </w:p>
    <w:tbl>
      <w:tblPr>
        <w:tblW w:w="1015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1"/>
        <w:gridCol w:w="5400"/>
        <w:gridCol w:w="1170"/>
        <w:gridCol w:w="810"/>
        <w:gridCol w:w="1980"/>
      </w:tblGrid>
      <w:tr w:rsidR="00AF1673" w:rsidRPr="00845EAF" w:rsidTr="00FB2911">
        <w:tc>
          <w:tcPr>
            <w:tcW w:w="791" w:type="dxa"/>
            <w:vAlign w:val="center"/>
          </w:tcPr>
          <w:p w:rsidR="00AF1673" w:rsidRPr="00845EAF" w:rsidRDefault="00AF1673" w:rsidP="00FB2911">
            <w:pPr>
              <w:spacing w:after="0" w:line="240" w:lineRule="auto"/>
              <w:jc w:val="center"/>
              <w:rPr>
                <w:rFonts w:asciiTheme="minorHAnsi" w:hAnsiTheme="minorHAnsi" w:cs="Arial"/>
                <w:b/>
              </w:rPr>
            </w:pPr>
            <w:r w:rsidRPr="00845EAF">
              <w:rPr>
                <w:rFonts w:asciiTheme="minorHAnsi" w:hAnsiTheme="minorHAnsi" w:cs="Arial"/>
                <w:b/>
              </w:rPr>
              <w:t>Sl. No.</w:t>
            </w:r>
          </w:p>
        </w:tc>
        <w:tc>
          <w:tcPr>
            <w:tcW w:w="5400" w:type="dxa"/>
            <w:vAlign w:val="center"/>
          </w:tcPr>
          <w:p w:rsidR="00AF1673" w:rsidRPr="00845EAF" w:rsidRDefault="00AF1673" w:rsidP="00FB2911">
            <w:pPr>
              <w:spacing w:after="0" w:line="240" w:lineRule="auto"/>
              <w:jc w:val="center"/>
              <w:rPr>
                <w:rFonts w:asciiTheme="minorHAnsi" w:hAnsiTheme="minorHAnsi" w:cs="Arial"/>
                <w:b/>
              </w:rPr>
            </w:pPr>
            <w:r w:rsidRPr="00845EAF">
              <w:rPr>
                <w:rFonts w:asciiTheme="minorHAnsi" w:hAnsiTheme="minorHAnsi" w:cs="Arial"/>
                <w:b/>
              </w:rPr>
              <w:t>Name of the items</w:t>
            </w:r>
          </w:p>
        </w:tc>
        <w:tc>
          <w:tcPr>
            <w:tcW w:w="1170" w:type="dxa"/>
          </w:tcPr>
          <w:p w:rsidR="00AF1673" w:rsidRPr="00845EAF" w:rsidRDefault="00AF1673" w:rsidP="00FB2911">
            <w:pPr>
              <w:spacing w:after="0" w:line="240" w:lineRule="auto"/>
              <w:jc w:val="center"/>
              <w:rPr>
                <w:rFonts w:asciiTheme="minorHAnsi" w:hAnsiTheme="minorHAnsi" w:cs="Arial"/>
                <w:b/>
              </w:rPr>
            </w:pPr>
            <w:r w:rsidRPr="00845EAF">
              <w:rPr>
                <w:rFonts w:asciiTheme="minorHAnsi" w:hAnsiTheme="minorHAnsi" w:cs="Arial"/>
                <w:b/>
              </w:rPr>
              <w:t>Make</w:t>
            </w:r>
            <w:r>
              <w:rPr>
                <w:rFonts w:asciiTheme="minorHAnsi" w:hAnsiTheme="minorHAnsi" w:cs="Arial"/>
                <w:b/>
              </w:rPr>
              <w:t xml:space="preserve"> &amp; Model</w:t>
            </w:r>
          </w:p>
        </w:tc>
        <w:tc>
          <w:tcPr>
            <w:tcW w:w="810" w:type="dxa"/>
            <w:vAlign w:val="center"/>
          </w:tcPr>
          <w:p w:rsidR="00AF1673" w:rsidRPr="00845EAF" w:rsidRDefault="00AF1673" w:rsidP="00FB2911">
            <w:pPr>
              <w:spacing w:after="0" w:line="240" w:lineRule="auto"/>
              <w:jc w:val="center"/>
              <w:rPr>
                <w:rFonts w:asciiTheme="minorHAnsi" w:hAnsiTheme="minorHAnsi" w:cs="Arial"/>
                <w:b/>
              </w:rPr>
            </w:pPr>
            <w:proofErr w:type="spellStart"/>
            <w:r w:rsidRPr="00845EAF">
              <w:rPr>
                <w:rFonts w:asciiTheme="minorHAnsi" w:hAnsiTheme="minorHAnsi" w:cs="Arial"/>
                <w:b/>
              </w:rPr>
              <w:t>Qty</w:t>
            </w:r>
            <w:proofErr w:type="spellEnd"/>
          </w:p>
        </w:tc>
        <w:tc>
          <w:tcPr>
            <w:tcW w:w="1980" w:type="dxa"/>
            <w:vAlign w:val="center"/>
          </w:tcPr>
          <w:p w:rsidR="00AF1673" w:rsidRPr="00845EAF" w:rsidRDefault="00AF1673" w:rsidP="00FB2911">
            <w:pPr>
              <w:spacing w:after="0" w:line="240" w:lineRule="auto"/>
              <w:jc w:val="center"/>
              <w:rPr>
                <w:rFonts w:asciiTheme="minorHAnsi" w:hAnsiTheme="minorHAnsi" w:cs="Arial"/>
                <w:b/>
              </w:rPr>
            </w:pPr>
            <w:r w:rsidRPr="00845EAF">
              <w:rPr>
                <w:rFonts w:asciiTheme="minorHAnsi" w:hAnsiTheme="minorHAnsi" w:cs="Arial"/>
                <w:b/>
              </w:rPr>
              <w:t xml:space="preserve">Rate per Unit item </w:t>
            </w:r>
          </w:p>
          <w:p w:rsidR="00AF1673" w:rsidRPr="00845EAF" w:rsidRDefault="00AF1673" w:rsidP="00FB2911">
            <w:pPr>
              <w:spacing w:after="0" w:line="240" w:lineRule="auto"/>
              <w:jc w:val="center"/>
              <w:rPr>
                <w:rFonts w:asciiTheme="minorHAnsi" w:hAnsiTheme="minorHAnsi" w:cs="Arial"/>
                <w:b/>
              </w:rPr>
            </w:pPr>
            <w:r w:rsidRPr="00845EAF">
              <w:rPr>
                <w:rFonts w:asciiTheme="minorHAnsi" w:hAnsiTheme="minorHAnsi" w:cs="Arial"/>
                <w:b/>
              </w:rPr>
              <w:t>(</w:t>
            </w:r>
            <w:proofErr w:type="spellStart"/>
            <w:r w:rsidRPr="00845EAF">
              <w:rPr>
                <w:rFonts w:asciiTheme="minorHAnsi" w:hAnsiTheme="minorHAnsi" w:cs="Arial"/>
                <w:b/>
              </w:rPr>
              <w:t>Rs</w:t>
            </w:r>
            <w:proofErr w:type="spellEnd"/>
            <w:proofErr w:type="gramStart"/>
            <w:r w:rsidRPr="00845EAF">
              <w:rPr>
                <w:rFonts w:asciiTheme="minorHAnsi" w:hAnsiTheme="minorHAnsi" w:cs="Arial"/>
                <w:b/>
              </w:rPr>
              <w:t>. )</w:t>
            </w:r>
            <w:proofErr w:type="gramEnd"/>
          </w:p>
        </w:tc>
      </w:tr>
      <w:tr w:rsidR="00AF1673" w:rsidRPr="00845EAF" w:rsidTr="00FB2911">
        <w:trPr>
          <w:trHeight w:val="800"/>
        </w:trPr>
        <w:tc>
          <w:tcPr>
            <w:tcW w:w="791" w:type="dxa"/>
            <w:vAlign w:val="center"/>
          </w:tcPr>
          <w:p w:rsidR="00AF1673" w:rsidRPr="00845EAF" w:rsidRDefault="00AF1673" w:rsidP="00FB2911">
            <w:pPr>
              <w:spacing w:after="0" w:line="240" w:lineRule="auto"/>
              <w:jc w:val="center"/>
              <w:rPr>
                <w:rFonts w:asciiTheme="minorHAnsi" w:hAnsiTheme="minorHAnsi" w:cs="Arial"/>
              </w:rPr>
            </w:pPr>
            <w:r w:rsidRPr="00845EAF">
              <w:rPr>
                <w:rFonts w:asciiTheme="minorHAnsi" w:hAnsiTheme="minorHAnsi" w:cs="Arial"/>
              </w:rPr>
              <w:t>1</w:t>
            </w:r>
          </w:p>
        </w:tc>
        <w:tc>
          <w:tcPr>
            <w:tcW w:w="5400" w:type="dxa"/>
          </w:tcPr>
          <w:p w:rsidR="00AF1673" w:rsidRPr="008E14A5" w:rsidRDefault="00AF1673" w:rsidP="00FB2911">
            <w:pPr>
              <w:spacing w:after="0" w:line="240" w:lineRule="auto"/>
              <w:rPr>
                <w:rFonts w:ascii="Times New Roman" w:hAnsi="Times New Roman"/>
                <w:sz w:val="24"/>
                <w:szCs w:val="24"/>
              </w:rPr>
            </w:pPr>
            <w:r>
              <w:rPr>
                <w:rFonts w:ascii="Times New Roman" w:hAnsi="Times New Roman"/>
                <w:sz w:val="24"/>
                <w:szCs w:val="24"/>
              </w:rPr>
              <w:t>Repairing of workstations in Computational Laboratory</w:t>
            </w:r>
          </w:p>
        </w:tc>
        <w:tc>
          <w:tcPr>
            <w:tcW w:w="1170" w:type="dxa"/>
            <w:vAlign w:val="center"/>
          </w:tcPr>
          <w:p w:rsidR="00AF1673" w:rsidRPr="002A33C9" w:rsidRDefault="00AF1673" w:rsidP="00FB2911">
            <w:pPr>
              <w:spacing w:after="0" w:line="240" w:lineRule="auto"/>
              <w:rPr>
                <w:rFonts w:ascii="Times New Roman" w:hAnsi="Times New Roman"/>
                <w:sz w:val="24"/>
                <w:szCs w:val="24"/>
              </w:rPr>
            </w:pPr>
          </w:p>
        </w:tc>
        <w:tc>
          <w:tcPr>
            <w:tcW w:w="810" w:type="dxa"/>
            <w:vAlign w:val="center"/>
          </w:tcPr>
          <w:p w:rsidR="00AF1673" w:rsidRPr="002A33C9" w:rsidRDefault="00AF1673" w:rsidP="00FB2911">
            <w:pPr>
              <w:spacing w:after="0" w:line="240" w:lineRule="auto"/>
              <w:rPr>
                <w:rFonts w:ascii="Times New Roman" w:hAnsi="Times New Roman"/>
                <w:sz w:val="24"/>
                <w:szCs w:val="24"/>
              </w:rPr>
            </w:pPr>
            <w:r>
              <w:rPr>
                <w:rFonts w:ascii="Times New Roman" w:hAnsi="Times New Roman"/>
                <w:sz w:val="24"/>
                <w:szCs w:val="24"/>
              </w:rPr>
              <w:t xml:space="preserve">30 </w:t>
            </w:r>
            <w:r w:rsidRPr="002A33C9">
              <w:rPr>
                <w:rFonts w:ascii="Times New Roman" w:hAnsi="Times New Roman"/>
                <w:sz w:val="24"/>
                <w:szCs w:val="24"/>
              </w:rPr>
              <w:t>n</w:t>
            </w:r>
            <w:r>
              <w:rPr>
                <w:rFonts w:ascii="Times New Roman" w:hAnsi="Times New Roman"/>
                <w:sz w:val="24"/>
                <w:szCs w:val="24"/>
              </w:rPr>
              <w:t>os</w:t>
            </w:r>
            <w:r w:rsidRPr="002A33C9">
              <w:rPr>
                <w:rFonts w:ascii="Times New Roman" w:hAnsi="Times New Roman"/>
                <w:sz w:val="24"/>
                <w:szCs w:val="24"/>
              </w:rPr>
              <w:t>.</w:t>
            </w:r>
          </w:p>
        </w:tc>
        <w:tc>
          <w:tcPr>
            <w:tcW w:w="1980" w:type="dxa"/>
            <w:vAlign w:val="center"/>
          </w:tcPr>
          <w:p w:rsidR="00AF1673" w:rsidRPr="00845EAF" w:rsidRDefault="00AF1673" w:rsidP="00FB2911">
            <w:pPr>
              <w:spacing w:after="0" w:line="240" w:lineRule="auto"/>
              <w:jc w:val="center"/>
              <w:rPr>
                <w:rFonts w:asciiTheme="minorHAnsi" w:hAnsiTheme="minorHAnsi"/>
              </w:rPr>
            </w:pPr>
          </w:p>
        </w:tc>
      </w:tr>
    </w:tbl>
    <w:p w:rsidR="00AF1673" w:rsidRDefault="00AF1673" w:rsidP="00AF1673">
      <w:pPr>
        <w:tabs>
          <w:tab w:val="left" w:pos="3495"/>
        </w:tabs>
        <w:spacing w:after="0" w:line="240" w:lineRule="auto"/>
        <w:jc w:val="both"/>
        <w:rPr>
          <w:rFonts w:asciiTheme="minorHAnsi" w:hAnsiTheme="minorHAnsi" w:cs="Arial"/>
        </w:rPr>
      </w:pPr>
      <w:r>
        <w:rPr>
          <w:rFonts w:asciiTheme="minorHAnsi" w:hAnsiTheme="minorHAnsi" w:cs="Arial"/>
        </w:rPr>
        <w:t xml:space="preserve">   </w:t>
      </w:r>
      <w:r w:rsidRPr="00845EAF">
        <w:rPr>
          <w:rFonts w:asciiTheme="minorHAnsi" w:hAnsiTheme="minorHAnsi" w:cs="Arial"/>
        </w:rPr>
        <w:t xml:space="preserve">    </w:t>
      </w:r>
    </w:p>
    <w:p w:rsidR="00AF1673" w:rsidRDefault="00AF1673" w:rsidP="00AF1673">
      <w:pPr>
        <w:tabs>
          <w:tab w:val="left" w:pos="3495"/>
        </w:tabs>
        <w:spacing w:after="0" w:line="240" w:lineRule="auto"/>
        <w:jc w:val="both"/>
        <w:rPr>
          <w:rFonts w:asciiTheme="minorHAnsi" w:hAnsiTheme="minorHAnsi" w:cs="Arial"/>
        </w:rPr>
      </w:pPr>
      <w:r>
        <w:rPr>
          <w:rFonts w:asciiTheme="minorHAnsi" w:hAnsiTheme="minorHAnsi" w:cs="Arial"/>
        </w:rPr>
        <w:t xml:space="preserve">    </w:t>
      </w:r>
      <w:r w:rsidRPr="00845EAF">
        <w:rPr>
          <w:rFonts w:asciiTheme="minorHAnsi" w:hAnsiTheme="minorHAnsi" w:cs="Arial"/>
        </w:rPr>
        <w:t xml:space="preserve"> The sealed quotation must reach in the office of the undersigned by Dt. </w:t>
      </w:r>
      <w:r>
        <w:rPr>
          <w:rFonts w:asciiTheme="minorHAnsi" w:hAnsiTheme="minorHAnsi" w:cs="Arial"/>
        </w:rPr>
        <w:t>23.03</w:t>
      </w:r>
      <w:r w:rsidRPr="00845EAF">
        <w:rPr>
          <w:rFonts w:asciiTheme="minorHAnsi" w:hAnsiTheme="minorHAnsi" w:cs="Arial"/>
        </w:rPr>
        <w:t xml:space="preserve">.2021 (4.00PM) and it will be opened on </w:t>
      </w:r>
      <w:r>
        <w:rPr>
          <w:rFonts w:asciiTheme="minorHAnsi" w:hAnsiTheme="minorHAnsi" w:cs="Arial"/>
        </w:rPr>
        <w:t>24</w:t>
      </w:r>
      <w:r w:rsidRPr="00845EAF">
        <w:rPr>
          <w:rFonts w:asciiTheme="minorHAnsi" w:hAnsiTheme="minorHAnsi" w:cs="Arial"/>
        </w:rPr>
        <w:t>.0</w:t>
      </w:r>
      <w:r>
        <w:rPr>
          <w:rFonts w:asciiTheme="minorHAnsi" w:hAnsiTheme="minorHAnsi" w:cs="Arial"/>
        </w:rPr>
        <w:t>3</w:t>
      </w:r>
      <w:r w:rsidRPr="00845EAF">
        <w:rPr>
          <w:rFonts w:asciiTheme="minorHAnsi" w:hAnsiTheme="minorHAnsi" w:cs="Arial"/>
        </w:rPr>
        <w:t xml:space="preserve">.2021 at 11.00 AM. Cost should specify the basic price and taxes etc. separately.  Price should be quoted including </w:t>
      </w:r>
      <w:r>
        <w:rPr>
          <w:rFonts w:asciiTheme="minorHAnsi" w:hAnsiTheme="minorHAnsi" w:cs="Arial"/>
        </w:rPr>
        <w:t>repair</w:t>
      </w:r>
      <w:r w:rsidRPr="00845EAF">
        <w:rPr>
          <w:rFonts w:asciiTheme="minorHAnsi" w:hAnsiTheme="minorHAnsi" w:cs="Arial"/>
        </w:rPr>
        <w:t xml:space="preserve">, demonstration on </w:t>
      </w:r>
      <w:r>
        <w:rPr>
          <w:rFonts w:asciiTheme="minorHAnsi" w:hAnsiTheme="minorHAnsi" w:cs="Arial"/>
        </w:rPr>
        <w:t xml:space="preserve">complete of workstation </w:t>
      </w:r>
      <w:r w:rsidRPr="00845EAF">
        <w:rPr>
          <w:rFonts w:asciiTheme="minorHAnsi" w:hAnsiTheme="minorHAnsi" w:cs="Arial"/>
        </w:rPr>
        <w:t xml:space="preserve">functioning and warranty of minimum </w:t>
      </w:r>
      <w:r>
        <w:rPr>
          <w:rFonts w:asciiTheme="minorHAnsi" w:hAnsiTheme="minorHAnsi" w:cs="Arial"/>
        </w:rPr>
        <w:t>1</w:t>
      </w:r>
      <w:r w:rsidRPr="00845EAF">
        <w:rPr>
          <w:rFonts w:asciiTheme="minorHAnsi" w:hAnsiTheme="minorHAnsi" w:cs="Arial"/>
        </w:rPr>
        <w:t xml:space="preserve"> year of the items an</w:t>
      </w:r>
      <w:r>
        <w:rPr>
          <w:rFonts w:asciiTheme="minorHAnsi" w:hAnsiTheme="minorHAnsi" w:cs="Arial"/>
        </w:rPr>
        <w:t>d all taxes, GST in INR values with physical checking of each workstation in Computational Laboratory of the department of Chemistry.</w:t>
      </w:r>
    </w:p>
    <w:p w:rsidR="00AF1673" w:rsidRPr="00845EAF" w:rsidRDefault="00AF1673" w:rsidP="00AF1673">
      <w:pPr>
        <w:tabs>
          <w:tab w:val="left" w:pos="3495"/>
        </w:tabs>
        <w:spacing w:after="0" w:line="240" w:lineRule="auto"/>
        <w:jc w:val="both"/>
        <w:rPr>
          <w:rFonts w:asciiTheme="minorHAnsi" w:hAnsiTheme="minorHAnsi" w:cs="Arial"/>
        </w:rPr>
      </w:pPr>
    </w:p>
    <w:p w:rsidR="00AF1673" w:rsidRPr="00845EAF" w:rsidRDefault="00AF1673" w:rsidP="00AF1673">
      <w:pPr>
        <w:tabs>
          <w:tab w:val="left" w:pos="3495"/>
        </w:tabs>
        <w:spacing w:after="0" w:line="240" w:lineRule="auto"/>
        <w:jc w:val="both"/>
        <w:rPr>
          <w:rFonts w:asciiTheme="minorHAnsi" w:hAnsiTheme="minorHAnsi" w:cs="Arial"/>
        </w:rPr>
      </w:pPr>
      <w:r w:rsidRPr="00845EAF">
        <w:rPr>
          <w:rFonts w:asciiTheme="minorHAnsi" w:hAnsiTheme="minorHAnsi" w:cs="Arial"/>
        </w:rPr>
        <w:t xml:space="preserve">     Dealers are requested to furnish their STCC/ITCC clearances/GST/GSTIN/TIN/PAN, etc. and authorized dealership certificate. The sealed quotation should be sent by Speed Post/ Registered post only to the office of the </w:t>
      </w:r>
      <w:r w:rsidRPr="00845EAF">
        <w:rPr>
          <w:rFonts w:asciiTheme="minorHAnsi" w:hAnsiTheme="minorHAnsi" w:cs="Arial"/>
          <w:b/>
        </w:rPr>
        <w:t xml:space="preserve">Principal, College of Engineering &amp; Technology, </w:t>
      </w:r>
      <w:proofErr w:type="spellStart"/>
      <w:r w:rsidRPr="00845EAF">
        <w:rPr>
          <w:rFonts w:asciiTheme="minorHAnsi" w:hAnsiTheme="minorHAnsi" w:cs="Arial"/>
          <w:b/>
        </w:rPr>
        <w:t>Mahalaxmi</w:t>
      </w:r>
      <w:proofErr w:type="spellEnd"/>
      <w:r w:rsidRPr="00845EAF">
        <w:rPr>
          <w:rFonts w:asciiTheme="minorHAnsi" w:hAnsiTheme="minorHAnsi" w:cs="Arial"/>
          <w:b/>
        </w:rPr>
        <w:t xml:space="preserve"> </w:t>
      </w:r>
      <w:proofErr w:type="spellStart"/>
      <w:r w:rsidRPr="00845EAF">
        <w:rPr>
          <w:rFonts w:asciiTheme="minorHAnsi" w:hAnsiTheme="minorHAnsi" w:cs="Arial"/>
          <w:b/>
        </w:rPr>
        <w:t>Vihar</w:t>
      </w:r>
      <w:proofErr w:type="spellEnd"/>
      <w:r w:rsidRPr="00845EAF">
        <w:rPr>
          <w:rFonts w:asciiTheme="minorHAnsi" w:hAnsiTheme="minorHAnsi" w:cs="Arial"/>
          <w:b/>
        </w:rPr>
        <w:t xml:space="preserve">, </w:t>
      </w:r>
      <w:proofErr w:type="gramStart"/>
      <w:r w:rsidRPr="00845EAF">
        <w:rPr>
          <w:rFonts w:asciiTheme="minorHAnsi" w:hAnsiTheme="minorHAnsi" w:cs="Arial"/>
          <w:b/>
        </w:rPr>
        <w:t>Bhubaneswar</w:t>
      </w:r>
      <w:proofErr w:type="gramEnd"/>
      <w:r w:rsidRPr="00845EAF">
        <w:rPr>
          <w:rFonts w:asciiTheme="minorHAnsi" w:hAnsiTheme="minorHAnsi" w:cs="Arial"/>
          <w:b/>
        </w:rPr>
        <w:t>-751029</w:t>
      </w:r>
      <w:r w:rsidRPr="00845EAF">
        <w:rPr>
          <w:rFonts w:asciiTheme="minorHAnsi" w:hAnsiTheme="minorHAnsi" w:cs="Arial"/>
        </w:rPr>
        <w:t xml:space="preserve">. The sealed quotation should be </w:t>
      </w:r>
      <w:proofErr w:type="spellStart"/>
      <w:r w:rsidRPr="00845EAF">
        <w:rPr>
          <w:rFonts w:asciiTheme="minorHAnsi" w:hAnsiTheme="minorHAnsi" w:cs="Arial"/>
        </w:rPr>
        <w:t>superscribed</w:t>
      </w:r>
      <w:proofErr w:type="spellEnd"/>
      <w:r w:rsidRPr="00845EAF">
        <w:rPr>
          <w:rFonts w:asciiTheme="minorHAnsi" w:hAnsiTheme="minorHAnsi" w:cs="Arial"/>
        </w:rPr>
        <w:t xml:space="preserve"> as “Department of Chemistry: Quotation No. ………………….”. No hand delivery will be accepted. The authority is not responsible for any postal delay. Quotation received after the scheduled date and time will not be accepted.</w:t>
      </w:r>
    </w:p>
    <w:p w:rsidR="00AF1673" w:rsidRPr="00845EAF" w:rsidRDefault="00AF1673" w:rsidP="00AF1673">
      <w:pPr>
        <w:tabs>
          <w:tab w:val="left" w:pos="3495"/>
        </w:tabs>
        <w:spacing w:after="0" w:line="240" w:lineRule="auto"/>
        <w:jc w:val="both"/>
        <w:rPr>
          <w:rFonts w:asciiTheme="minorHAnsi" w:hAnsiTheme="minorHAnsi" w:cs="Arial"/>
        </w:rPr>
      </w:pPr>
    </w:p>
    <w:p w:rsidR="00AF1673" w:rsidRPr="00845EAF" w:rsidRDefault="00AF1673" w:rsidP="00AF1673">
      <w:pPr>
        <w:tabs>
          <w:tab w:val="left" w:pos="3495"/>
        </w:tabs>
        <w:spacing w:after="0" w:line="240" w:lineRule="auto"/>
        <w:jc w:val="both"/>
        <w:rPr>
          <w:rFonts w:asciiTheme="minorHAnsi" w:hAnsiTheme="minorHAnsi" w:cs="Arial"/>
        </w:rPr>
      </w:pPr>
      <w:r w:rsidRPr="00845EAF">
        <w:rPr>
          <w:rFonts w:asciiTheme="minorHAnsi" w:hAnsiTheme="minorHAnsi" w:cs="Arial"/>
        </w:rPr>
        <w:t xml:space="preserve">     The authority reserves the right to reject/cancel all the quotations in whole or in part without assigning any reason thereof. The quotations must specify the delivery time. Payment will be made after successful supply of items, installation and demonstration on functioning of the items duly certified by competent authority.</w:t>
      </w:r>
    </w:p>
    <w:p w:rsidR="00203306" w:rsidRPr="00845EAF" w:rsidRDefault="00203306" w:rsidP="00203306">
      <w:pPr>
        <w:tabs>
          <w:tab w:val="left" w:pos="3495"/>
        </w:tabs>
        <w:spacing w:after="0" w:line="240" w:lineRule="auto"/>
        <w:jc w:val="both"/>
        <w:rPr>
          <w:rFonts w:asciiTheme="minorHAnsi" w:hAnsiTheme="minorHAnsi" w:cs="Arial"/>
        </w:rPr>
      </w:pPr>
    </w:p>
    <w:p w:rsidR="00BF2450" w:rsidRDefault="00BF2450" w:rsidP="00BF2450">
      <w:pPr>
        <w:tabs>
          <w:tab w:val="left" w:pos="3495"/>
        </w:tabs>
        <w:spacing w:after="0" w:line="240" w:lineRule="auto"/>
        <w:rPr>
          <w:rFonts w:asciiTheme="minorHAnsi" w:hAnsiTheme="minorHAnsi" w:cs="Arial"/>
          <w:sz w:val="24"/>
        </w:rPr>
      </w:pPr>
    </w:p>
    <w:p w:rsidR="00203306" w:rsidRPr="00203306" w:rsidRDefault="00203306" w:rsidP="00BF2450">
      <w:pPr>
        <w:tabs>
          <w:tab w:val="left" w:pos="3495"/>
        </w:tabs>
        <w:spacing w:after="0" w:line="240" w:lineRule="auto"/>
        <w:rPr>
          <w:rFonts w:asciiTheme="minorHAnsi" w:hAnsiTheme="minorHAnsi" w:cs="Arial"/>
          <w:sz w:val="24"/>
        </w:rPr>
      </w:pPr>
    </w:p>
    <w:p w:rsidR="00BF2450" w:rsidRPr="00845EAF" w:rsidRDefault="00BF2450" w:rsidP="00BF2450">
      <w:pPr>
        <w:tabs>
          <w:tab w:val="left" w:pos="3495"/>
        </w:tabs>
        <w:spacing w:after="0" w:line="240" w:lineRule="auto"/>
        <w:rPr>
          <w:rFonts w:asciiTheme="minorHAnsi" w:hAnsiTheme="minorHAnsi"/>
        </w:rPr>
      </w:pPr>
      <w:r>
        <w:rPr>
          <w:rFonts w:asciiTheme="minorHAnsi" w:hAnsiTheme="minorHAnsi"/>
        </w:rPr>
        <w:t xml:space="preserve">   </w:t>
      </w:r>
      <w:r w:rsidRPr="00845EAF">
        <w:rPr>
          <w:rFonts w:asciiTheme="minorHAnsi" w:hAnsiTheme="minorHAnsi"/>
        </w:rPr>
        <w:t xml:space="preserve">          </w:t>
      </w:r>
      <w:proofErr w:type="spellStart"/>
      <w:proofErr w:type="gramStart"/>
      <w:r>
        <w:rPr>
          <w:rFonts w:asciiTheme="minorHAnsi" w:hAnsiTheme="minorHAnsi"/>
        </w:rPr>
        <w:t>Sd</w:t>
      </w:r>
      <w:proofErr w:type="spellEnd"/>
      <w:proofErr w:type="gramEnd"/>
      <w:r>
        <w:rPr>
          <w:rFonts w:asciiTheme="minorHAnsi" w:hAnsiTheme="minorHAnsi"/>
        </w:rPr>
        <w:t>/-</w:t>
      </w:r>
      <w:r w:rsidRPr="00845EAF">
        <w:rPr>
          <w:rFonts w:asciiTheme="minorHAnsi" w:hAnsiTheme="minorHAnsi"/>
        </w:rPr>
        <w:t xml:space="preserve">                          </w:t>
      </w:r>
    </w:p>
    <w:p w:rsidR="00BF2450" w:rsidRPr="00845EAF" w:rsidRDefault="00BF2450" w:rsidP="00BF2450">
      <w:pPr>
        <w:tabs>
          <w:tab w:val="left" w:pos="3495"/>
        </w:tabs>
        <w:spacing w:after="0" w:line="240" w:lineRule="auto"/>
        <w:rPr>
          <w:rFonts w:asciiTheme="minorHAnsi" w:hAnsiTheme="minorHAnsi" w:cs="Arial"/>
        </w:rPr>
      </w:pPr>
      <w:r w:rsidRPr="00845EAF">
        <w:rPr>
          <w:rFonts w:asciiTheme="minorHAnsi" w:hAnsiTheme="minorHAnsi" w:cs="Arial"/>
        </w:rPr>
        <w:t>HOD, Chemistry</w:t>
      </w:r>
    </w:p>
    <w:p w:rsidR="002D3FBB" w:rsidRPr="00845EAF" w:rsidRDefault="002D3FBB" w:rsidP="002D3FBB">
      <w:pPr>
        <w:tabs>
          <w:tab w:val="left" w:pos="3495"/>
        </w:tabs>
        <w:spacing w:after="0" w:line="240" w:lineRule="auto"/>
        <w:rPr>
          <w:rStyle w:val="SubtleEmphasis"/>
          <w:rFonts w:asciiTheme="minorHAnsi" w:hAnsiTheme="minorHAnsi" w:cs="Arial"/>
        </w:rPr>
      </w:pPr>
      <w:proofErr w:type="gramStart"/>
      <w:r w:rsidRPr="00845EAF">
        <w:rPr>
          <w:rFonts w:asciiTheme="minorHAnsi" w:hAnsiTheme="minorHAnsi" w:cs="Arial"/>
        </w:rPr>
        <w:t>Memo No.</w:t>
      </w:r>
      <w:proofErr w:type="gramEnd"/>
      <w:r w:rsidRPr="00845EAF">
        <w:rPr>
          <w:rFonts w:asciiTheme="minorHAnsi" w:hAnsiTheme="minorHAnsi" w:cs="Arial"/>
        </w:rPr>
        <w:t xml:space="preserve">          </w:t>
      </w:r>
      <w:r w:rsidR="00FD7198">
        <w:rPr>
          <w:rFonts w:asciiTheme="minorHAnsi" w:hAnsiTheme="minorHAnsi" w:cs="Arial"/>
        </w:rPr>
        <w:t>72</w:t>
      </w:r>
      <w:r w:rsidR="003F370B">
        <w:rPr>
          <w:rFonts w:asciiTheme="minorHAnsi" w:hAnsiTheme="minorHAnsi" w:cs="Arial"/>
        </w:rPr>
        <w:t xml:space="preserve"> CH</w:t>
      </w:r>
      <w:r w:rsidRPr="00845EAF">
        <w:rPr>
          <w:rFonts w:asciiTheme="minorHAnsi" w:hAnsiTheme="minorHAnsi" w:cs="Arial"/>
        </w:rPr>
        <w:t xml:space="preserve"> /CET      Dt.</w:t>
      </w:r>
      <w:r w:rsidR="003F370B">
        <w:rPr>
          <w:rFonts w:asciiTheme="minorHAnsi" w:hAnsiTheme="minorHAnsi" w:cs="Arial"/>
        </w:rPr>
        <w:t xml:space="preserve"> </w:t>
      </w:r>
      <w:r w:rsidR="00FD7198">
        <w:rPr>
          <w:rFonts w:asciiTheme="minorHAnsi" w:hAnsiTheme="minorHAnsi" w:cs="Arial"/>
        </w:rPr>
        <w:t>06.03</w:t>
      </w:r>
      <w:bookmarkStart w:id="0" w:name="_GoBack"/>
      <w:bookmarkEnd w:id="0"/>
      <w:r w:rsidR="003F370B">
        <w:rPr>
          <w:rFonts w:asciiTheme="minorHAnsi" w:hAnsiTheme="minorHAnsi" w:cs="Arial"/>
        </w:rPr>
        <w:t>.2021</w:t>
      </w:r>
    </w:p>
    <w:p w:rsidR="002D3FBB" w:rsidRPr="00845EAF" w:rsidRDefault="002D3FBB" w:rsidP="002D3FBB">
      <w:pPr>
        <w:tabs>
          <w:tab w:val="left" w:pos="1440"/>
        </w:tabs>
        <w:spacing w:after="0" w:line="240" w:lineRule="auto"/>
        <w:rPr>
          <w:rFonts w:asciiTheme="minorHAnsi" w:hAnsiTheme="minorHAnsi" w:cs="Arial"/>
        </w:rPr>
      </w:pPr>
      <w:r w:rsidRPr="00845EAF">
        <w:rPr>
          <w:rFonts w:asciiTheme="minorHAnsi" w:hAnsiTheme="minorHAnsi" w:cs="Arial"/>
        </w:rPr>
        <w:t>Copy forwarded to Principal, CET for information and necessary action.</w:t>
      </w:r>
    </w:p>
    <w:p w:rsidR="00203306" w:rsidRDefault="00BF2450" w:rsidP="002D3FBB">
      <w:pPr>
        <w:tabs>
          <w:tab w:val="left" w:pos="3495"/>
        </w:tabs>
        <w:spacing w:after="0" w:line="240" w:lineRule="auto"/>
        <w:rPr>
          <w:rFonts w:asciiTheme="minorHAnsi" w:hAnsiTheme="minorHAnsi" w:cs="Arial"/>
        </w:rPr>
      </w:pPr>
      <w:r>
        <w:rPr>
          <w:rFonts w:asciiTheme="minorHAnsi" w:hAnsiTheme="minorHAnsi" w:cs="Arial"/>
        </w:rPr>
        <w:t xml:space="preserve">         </w:t>
      </w:r>
    </w:p>
    <w:p w:rsidR="00BF2450" w:rsidRDefault="00BF2450" w:rsidP="002D3FBB">
      <w:pPr>
        <w:tabs>
          <w:tab w:val="left" w:pos="3495"/>
        </w:tabs>
        <w:spacing w:after="0" w:line="240" w:lineRule="auto"/>
        <w:rPr>
          <w:rFonts w:asciiTheme="minorHAnsi" w:hAnsiTheme="minorHAnsi" w:cs="Arial"/>
        </w:rPr>
      </w:pPr>
    </w:p>
    <w:p w:rsidR="003F370B" w:rsidRPr="00845EAF" w:rsidRDefault="00BF2450" w:rsidP="002D3FBB">
      <w:pPr>
        <w:tabs>
          <w:tab w:val="left" w:pos="3495"/>
        </w:tabs>
        <w:spacing w:after="0" w:line="240" w:lineRule="auto"/>
        <w:rPr>
          <w:rFonts w:asciiTheme="minorHAnsi" w:hAnsiTheme="minorHAnsi" w:cs="Arial"/>
        </w:rPr>
      </w:pPr>
      <w:r>
        <w:rPr>
          <w:rFonts w:asciiTheme="minorHAnsi" w:hAnsiTheme="minorHAnsi" w:cs="Arial"/>
        </w:rPr>
        <w:t xml:space="preserve">              </w:t>
      </w:r>
      <w:proofErr w:type="spellStart"/>
      <w:proofErr w:type="gramStart"/>
      <w:r>
        <w:rPr>
          <w:rFonts w:asciiTheme="minorHAnsi" w:hAnsiTheme="minorHAnsi" w:cs="Arial"/>
        </w:rPr>
        <w:t>Sd</w:t>
      </w:r>
      <w:proofErr w:type="spellEnd"/>
      <w:proofErr w:type="gramEnd"/>
      <w:r>
        <w:rPr>
          <w:rFonts w:asciiTheme="minorHAnsi" w:hAnsiTheme="minorHAnsi" w:cs="Arial"/>
        </w:rPr>
        <w:t>/-</w:t>
      </w:r>
    </w:p>
    <w:p w:rsidR="002D3FBB" w:rsidRPr="00845EAF" w:rsidRDefault="002D3FBB" w:rsidP="002D3FBB">
      <w:pPr>
        <w:tabs>
          <w:tab w:val="left" w:pos="3495"/>
        </w:tabs>
        <w:spacing w:after="0" w:line="240" w:lineRule="auto"/>
        <w:rPr>
          <w:rFonts w:asciiTheme="minorHAnsi" w:hAnsiTheme="minorHAnsi" w:cs="Arial"/>
        </w:rPr>
      </w:pPr>
      <w:r w:rsidRPr="00845EAF">
        <w:rPr>
          <w:rFonts w:asciiTheme="minorHAnsi" w:hAnsiTheme="minorHAnsi" w:cs="Arial"/>
        </w:rPr>
        <w:t>HOD, Chemistry</w:t>
      </w:r>
    </w:p>
    <w:sectPr w:rsidR="002D3FBB" w:rsidRPr="00845EAF" w:rsidSect="00AC7B1D">
      <w:pgSz w:w="12240" w:h="15840" w:code="1"/>
      <w:pgMar w:top="720" w:right="1008" w:bottom="720"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402BD"/>
    <w:multiLevelType w:val="hybridMultilevel"/>
    <w:tmpl w:val="73C233C2"/>
    <w:lvl w:ilvl="0" w:tplc="70862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D77"/>
    <w:rsid w:val="00025CB9"/>
    <w:rsid w:val="00044130"/>
    <w:rsid w:val="00066352"/>
    <w:rsid w:val="000B5767"/>
    <w:rsid w:val="001E2869"/>
    <w:rsid w:val="00203306"/>
    <w:rsid w:val="00210065"/>
    <w:rsid w:val="002D3FBB"/>
    <w:rsid w:val="003F370B"/>
    <w:rsid w:val="00444D77"/>
    <w:rsid w:val="00456E39"/>
    <w:rsid w:val="0058496F"/>
    <w:rsid w:val="005E44A2"/>
    <w:rsid w:val="005E7328"/>
    <w:rsid w:val="00600968"/>
    <w:rsid w:val="00600DAA"/>
    <w:rsid w:val="00622B0D"/>
    <w:rsid w:val="006B36C9"/>
    <w:rsid w:val="007038DA"/>
    <w:rsid w:val="00715935"/>
    <w:rsid w:val="00736EA7"/>
    <w:rsid w:val="00782E0B"/>
    <w:rsid w:val="0078756F"/>
    <w:rsid w:val="007D04D8"/>
    <w:rsid w:val="00830EC2"/>
    <w:rsid w:val="00843C08"/>
    <w:rsid w:val="00847F15"/>
    <w:rsid w:val="00851F40"/>
    <w:rsid w:val="00877AF5"/>
    <w:rsid w:val="0089773D"/>
    <w:rsid w:val="00970B0A"/>
    <w:rsid w:val="00A22843"/>
    <w:rsid w:val="00A26EC3"/>
    <w:rsid w:val="00A97B62"/>
    <w:rsid w:val="00AF1673"/>
    <w:rsid w:val="00BA765E"/>
    <w:rsid w:val="00BF2450"/>
    <w:rsid w:val="00C010BB"/>
    <w:rsid w:val="00C1041A"/>
    <w:rsid w:val="00C338BE"/>
    <w:rsid w:val="00C56731"/>
    <w:rsid w:val="00C93FB4"/>
    <w:rsid w:val="00D13676"/>
    <w:rsid w:val="00DA4C00"/>
    <w:rsid w:val="00DD1EAF"/>
    <w:rsid w:val="00E1561D"/>
    <w:rsid w:val="00E41580"/>
    <w:rsid w:val="00F01AC9"/>
    <w:rsid w:val="00F53C8C"/>
    <w:rsid w:val="00F628D2"/>
    <w:rsid w:val="00FA2DCE"/>
    <w:rsid w:val="00FB5A8B"/>
    <w:rsid w:val="00FD7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73D"/>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uiPriority w:val="19"/>
    <w:qFormat/>
    <w:rsid w:val="0089773D"/>
    <w:rPr>
      <w:i/>
      <w:iCs/>
      <w:color w:val="808080"/>
    </w:rPr>
  </w:style>
  <w:style w:type="paragraph" w:styleId="ListParagraph">
    <w:name w:val="List Paragraph"/>
    <w:basedOn w:val="Normal"/>
    <w:uiPriority w:val="34"/>
    <w:qFormat/>
    <w:rsid w:val="00847F15"/>
    <w:pPr>
      <w:ind w:left="720"/>
      <w:contextualSpacing/>
    </w:pPr>
  </w:style>
  <w:style w:type="paragraph" w:styleId="BodyText2">
    <w:name w:val="Body Text 2"/>
    <w:basedOn w:val="Normal"/>
    <w:link w:val="BodyText2Char"/>
    <w:rsid w:val="002D3FBB"/>
    <w:pPr>
      <w:spacing w:after="0" w:line="240" w:lineRule="auto"/>
      <w:ind w:right="-180"/>
      <w:jc w:val="both"/>
    </w:pPr>
    <w:rPr>
      <w:rFonts w:ascii="Times New Roman" w:eastAsia="Times New Roman" w:hAnsi="Times New Roman"/>
      <w:sz w:val="24"/>
      <w:szCs w:val="24"/>
      <w:lang w:val="en-US"/>
    </w:rPr>
  </w:style>
  <w:style w:type="character" w:customStyle="1" w:styleId="BodyText2Char">
    <w:name w:val="Body Text 2 Char"/>
    <w:basedOn w:val="DefaultParagraphFont"/>
    <w:link w:val="BodyText2"/>
    <w:rsid w:val="002D3FB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73D"/>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uiPriority w:val="19"/>
    <w:qFormat/>
    <w:rsid w:val="0089773D"/>
    <w:rPr>
      <w:i/>
      <w:iCs/>
      <w:color w:val="808080"/>
    </w:rPr>
  </w:style>
  <w:style w:type="paragraph" w:styleId="ListParagraph">
    <w:name w:val="List Paragraph"/>
    <w:basedOn w:val="Normal"/>
    <w:uiPriority w:val="34"/>
    <w:qFormat/>
    <w:rsid w:val="00847F15"/>
    <w:pPr>
      <w:ind w:left="720"/>
      <w:contextualSpacing/>
    </w:pPr>
  </w:style>
  <w:style w:type="paragraph" w:styleId="BodyText2">
    <w:name w:val="Body Text 2"/>
    <w:basedOn w:val="Normal"/>
    <w:link w:val="BodyText2Char"/>
    <w:rsid w:val="002D3FBB"/>
    <w:pPr>
      <w:spacing w:after="0" w:line="240" w:lineRule="auto"/>
      <w:ind w:right="-180"/>
      <w:jc w:val="both"/>
    </w:pPr>
    <w:rPr>
      <w:rFonts w:ascii="Times New Roman" w:eastAsia="Times New Roman" w:hAnsi="Times New Roman"/>
      <w:sz w:val="24"/>
      <w:szCs w:val="24"/>
      <w:lang w:val="en-US"/>
    </w:rPr>
  </w:style>
  <w:style w:type="character" w:customStyle="1" w:styleId="BodyText2Char">
    <w:name w:val="Body Text 2 Char"/>
    <w:basedOn w:val="DefaultParagraphFont"/>
    <w:link w:val="BodyText2"/>
    <w:rsid w:val="002D3FB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Chemistry</dc:creator>
  <cp:keywords/>
  <dc:description/>
  <cp:lastModifiedBy>Chemistry</cp:lastModifiedBy>
  <cp:revision>38</cp:revision>
  <dcterms:created xsi:type="dcterms:W3CDTF">2018-08-16T20:29:00Z</dcterms:created>
  <dcterms:modified xsi:type="dcterms:W3CDTF">2021-03-08T12:21:00Z</dcterms:modified>
</cp:coreProperties>
</file>