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AE7784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3E3E2B">
        <w:rPr>
          <w:rFonts w:ascii="Times New Roman" w:hAnsi="Times New Roman"/>
          <w:b/>
          <w:sz w:val="24"/>
          <w:szCs w:val="24"/>
          <w:u w:val="single"/>
        </w:rPr>
        <w:t>486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CD064C">
        <w:rPr>
          <w:sz w:val="24"/>
          <w:szCs w:val="24"/>
        </w:rPr>
        <w:t xml:space="preserve">  </w:t>
      </w:r>
      <w:r w:rsidR="003E3E2B">
        <w:rPr>
          <w:sz w:val="24"/>
          <w:szCs w:val="24"/>
        </w:rPr>
        <w:t>23.02.</w:t>
      </w:r>
      <w:r w:rsidR="0099087F">
        <w:rPr>
          <w:sz w:val="24"/>
          <w:szCs w:val="24"/>
        </w:rPr>
        <w:t>2021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>Sealed quotations are invited from</w:t>
      </w:r>
      <w:r w:rsidR="00A53B1E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 xml:space="preserve">registered Firms/Agencies/Suppliers having valid PAN/GSTIN/Registration documents to </w:t>
      </w:r>
      <w:r w:rsidR="00CE7C90" w:rsidRPr="00A670AB">
        <w:rPr>
          <w:rFonts w:ascii="Arial" w:hAnsi="Arial" w:cs="Arial"/>
        </w:rPr>
        <w:t xml:space="preserve">supply </w:t>
      </w:r>
      <w:r w:rsidR="00CE7C90">
        <w:rPr>
          <w:rFonts w:ascii="Arial" w:hAnsi="Arial" w:cs="Arial"/>
        </w:rPr>
        <w:t xml:space="preserve">of CCTV </w:t>
      </w:r>
      <w:r w:rsidR="0099087F">
        <w:rPr>
          <w:rFonts w:ascii="Arial" w:hAnsi="Arial" w:cs="Arial"/>
        </w:rPr>
        <w:t>for the</w:t>
      </w:r>
      <w:r w:rsidR="00841E37">
        <w:rPr>
          <w:rFonts w:ascii="Arial" w:hAnsi="Arial" w:cs="Arial"/>
        </w:rPr>
        <w:t xml:space="preserve"> </w:t>
      </w:r>
      <w:r w:rsidR="001808F0">
        <w:rPr>
          <w:rFonts w:ascii="Arial" w:hAnsi="Arial" w:cs="Arial"/>
        </w:rPr>
        <w:t>Department</w:t>
      </w:r>
      <w:r w:rsidRPr="00A670AB">
        <w:rPr>
          <w:rFonts w:ascii="Arial" w:hAnsi="Arial" w:cs="Arial"/>
        </w:rPr>
        <w:t xml:space="preserve">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Y="4531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5659"/>
        <w:gridCol w:w="2386"/>
      </w:tblGrid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A670AB" w:rsidRDefault="00BA0209" w:rsidP="00AF25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3126" w:type="pct"/>
          </w:tcPr>
          <w:p w:rsidR="00BA0209" w:rsidRPr="00A670AB" w:rsidRDefault="00BA0209" w:rsidP="00AF2520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1Megapixel HDCVI Dome IR I</w:t>
            </w:r>
            <w:r>
              <w:rPr>
                <w:rFonts w:ascii="Arial" w:hAnsi="Arial" w:cs="Arial"/>
              </w:rPr>
              <w:t>ndoor</w:t>
            </w:r>
            <w:r w:rsidRPr="00BE494C">
              <w:rPr>
                <w:rFonts w:ascii="Arial" w:hAnsi="Arial" w:cs="Arial"/>
              </w:rPr>
              <w:t xml:space="preserve"> camera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03nos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BULLET Array IR1 mega pixel  CP PLUS ,50mtr range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03nos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E494C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 </w:t>
            </w:r>
            <w:r w:rsidRPr="00BE494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lus</w:t>
            </w:r>
            <w:r w:rsidRPr="00BE494C">
              <w:rPr>
                <w:rFonts w:ascii="Arial" w:hAnsi="Arial" w:cs="Arial"/>
              </w:rPr>
              <w:t xml:space="preserve">  8 channel </w:t>
            </w:r>
            <w:proofErr w:type="spellStart"/>
            <w:r w:rsidRPr="00BE494C">
              <w:rPr>
                <w:rFonts w:ascii="Arial" w:hAnsi="Arial" w:cs="Arial"/>
              </w:rPr>
              <w:t>dvr</w:t>
            </w:r>
            <w:proofErr w:type="spellEnd"/>
            <w:r w:rsidRPr="00BE494C">
              <w:rPr>
                <w:rFonts w:ascii="Arial" w:hAnsi="Arial" w:cs="Arial"/>
              </w:rPr>
              <w:t xml:space="preserve"> HD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1nos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A</w:t>
            </w:r>
            <w:r w:rsidRPr="00BE494C">
              <w:rPr>
                <w:rFonts w:ascii="Arial" w:hAnsi="Arial" w:cs="Arial"/>
              </w:rPr>
              <w:t xml:space="preserve">mp </w:t>
            </w:r>
            <w:r>
              <w:rPr>
                <w:rFonts w:ascii="Arial" w:hAnsi="Arial" w:cs="Arial"/>
              </w:rPr>
              <w:t>SMPS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2nos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NC </w:t>
            </w:r>
            <w:r w:rsidRPr="00BE494C">
              <w:rPr>
                <w:rFonts w:ascii="Arial" w:hAnsi="Arial" w:cs="Arial"/>
              </w:rPr>
              <w:t>connector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08nos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>Dc Power connector</w:t>
            </w:r>
          </w:p>
        </w:tc>
        <w:tc>
          <w:tcPr>
            <w:tcW w:w="1318" w:type="pct"/>
          </w:tcPr>
          <w:p w:rsidR="00BA0209" w:rsidRPr="00A670AB" w:rsidRDefault="00AF2520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As required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1TB HDD  for</w:t>
            </w:r>
            <w:r w:rsidRPr="00BE494C">
              <w:rPr>
                <w:rFonts w:ascii="Arial" w:hAnsi="Arial" w:cs="Arial"/>
              </w:rPr>
              <w:t xml:space="preserve"> backup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1no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A0209" w:rsidRDefault="00BA0209" w:rsidP="00A53B1E">
            <w:pPr>
              <w:spacing w:after="0" w:line="240" w:lineRule="auto"/>
              <w:rPr>
                <w:rFonts w:ascii="Arial" w:hAnsi="Arial" w:cs="Arial"/>
              </w:rPr>
            </w:pPr>
            <w:r w:rsidRPr="00BE494C">
              <w:rPr>
                <w:rFonts w:ascii="Arial" w:hAnsi="Arial" w:cs="Arial"/>
              </w:rPr>
              <w:t xml:space="preserve">Monitor 19.5 inch </w:t>
            </w:r>
          </w:p>
        </w:tc>
        <w:tc>
          <w:tcPr>
            <w:tcW w:w="1318" w:type="pct"/>
          </w:tcPr>
          <w:p w:rsidR="00BA0209" w:rsidRPr="00A670AB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1nos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Pr="00BE494C" w:rsidRDefault="00BA0209" w:rsidP="00AF2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 Bundle</w:t>
            </w:r>
          </w:p>
        </w:tc>
        <w:tc>
          <w:tcPr>
            <w:tcW w:w="1318" w:type="pct"/>
          </w:tcPr>
          <w:p w:rsidR="00BA0209" w:rsidRPr="00A670AB" w:rsidRDefault="00BA0209" w:rsidP="00A53B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1bundle</w:t>
            </w:r>
          </w:p>
        </w:tc>
      </w:tr>
      <w:tr w:rsidR="00BA0209" w:rsidRPr="00A670AB" w:rsidTr="00BA0209">
        <w:trPr>
          <w:trHeight w:val="456"/>
        </w:trPr>
        <w:tc>
          <w:tcPr>
            <w:tcW w:w="556" w:type="pct"/>
          </w:tcPr>
          <w:p w:rsidR="00BA0209" w:rsidRPr="00841E37" w:rsidRDefault="00BA0209" w:rsidP="00AF2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3126" w:type="pct"/>
          </w:tcPr>
          <w:p w:rsidR="00BA0209" w:rsidRDefault="00BA0209" w:rsidP="00A53B1E">
            <w:pPr>
              <w:spacing w:after="0" w:line="240" w:lineRule="auto"/>
              <w:jc w:val="both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Installation </w:t>
            </w:r>
            <w:r w:rsidR="00A53B1E">
              <w:rPr>
                <w:rFonts w:ascii="Arial" w:eastAsia="Calibri" w:hAnsi="Arial" w:cs="Arial"/>
                <w:lang w:val="en-IN"/>
              </w:rPr>
              <w:t>Ca</w:t>
            </w:r>
            <w:r>
              <w:rPr>
                <w:rFonts w:ascii="Arial" w:eastAsia="Calibri" w:hAnsi="Arial" w:cs="Arial"/>
                <w:lang w:val="en-IN"/>
              </w:rPr>
              <w:t>s</w:t>
            </w:r>
            <w:r w:rsidR="00A53B1E">
              <w:rPr>
                <w:rFonts w:ascii="Arial" w:eastAsia="Calibri" w:hAnsi="Arial" w:cs="Arial"/>
                <w:lang w:val="en-IN"/>
              </w:rPr>
              <w:t>i</w:t>
            </w:r>
            <w:r>
              <w:rPr>
                <w:rFonts w:ascii="Arial" w:eastAsia="Calibri" w:hAnsi="Arial" w:cs="Arial"/>
                <w:lang w:val="en-IN"/>
              </w:rPr>
              <w:t>ng capping  if any</w:t>
            </w:r>
          </w:p>
        </w:tc>
        <w:tc>
          <w:tcPr>
            <w:tcW w:w="1318" w:type="pct"/>
          </w:tcPr>
          <w:p w:rsidR="00BA0209" w:rsidRDefault="00BA0209" w:rsidP="00AF25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</w:p>
        </w:tc>
      </w:tr>
    </w:tbl>
    <w:p w:rsidR="00BA0209" w:rsidRDefault="00BA020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CD77FF" w:rsidRPr="00A670AB" w:rsidRDefault="00790B22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proofErr w:type="gramStart"/>
      <w:r>
        <w:rPr>
          <w:rFonts w:ascii="Arial" w:hAnsi="Arial" w:cs="Arial"/>
          <w:b/>
          <w:u w:val="single"/>
          <w:lang w:val="en-IN"/>
        </w:rPr>
        <w:t>T</w:t>
      </w:r>
      <w:r w:rsidR="00CD77FF" w:rsidRPr="00A670AB">
        <w:rPr>
          <w:rFonts w:ascii="Arial" w:hAnsi="Arial" w:cs="Arial"/>
          <w:b/>
          <w:u w:val="single"/>
          <w:lang w:val="en-IN"/>
        </w:rPr>
        <w:t>erms and Conditions</w:t>
      </w:r>
      <w:r w:rsidR="00CD77FF" w:rsidRPr="00A670AB">
        <w:rPr>
          <w:rFonts w:ascii="Arial" w:hAnsi="Arial" w:cs="Arial"/>
          <w:b/>
          <w:lang w:val="en-IN"/>
        </w:rPr>
        <w:t>.</w:t>
      </w:r>
      <w:proofErr w:type="gramEnd"/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</w:t>
      </w:r>
      <w:r w:rsidR="00BA0209">
        <w:rPr>
          <w:rFonts w:ascii="Arial" w:hAnsi="Arial" w:cs="Arial"/>
          <w:b/>
        </w:rPr>
        <w:t xml:space="preserve">and fitting </w:t>
      </w:r>
      <w:r w:rsidRPr="00A670AB">
        <w:rPr>
          <w:rFonts w:ascii="Arial" w:hAnsi="Arial" w:cs="Arial"/>
          <w:b/>
        </w:rPr>
        <w:t xml:space="preserve">of equipment’s </w:t>
      </w:r>
      <w:r w:rsidR="00BA0209">
        <w:rPr>
          <w:rFonts w:ascii="Arial" w:hAnsi="Arial" w:cs="Arial"/>
          <w:b/>
        </w:rPr>
        <w:t>in the,</w:t>
      </w:r>
      <w:r w:rsidRPr="00A670AB">
        <w:rPr>
          <w:rFonts w:ascii="Arial" w:hAnsi="Arial" w:cs="Arial"/>
          <w:b/>
        </w:rPr>
        <w:t xml:space="preserve">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It will be responsibility of tenderer to provide necessary spares consumable which may be required during the installation at </w:t>
      </w:r>
      <w:proofErr w:type="gramStart"/>
      <w:r w:rsidRPr="00A670AB">
        <w:rPr>
          <w:rFonts w:ascii="Arial" w:eastAsiaTheme="minorEastAsia" w:hAnsi="Arial" w:cs="Arial"/>
        </w:rPr>
        <w:t>his own</w:t>
      </w:r>
      <w:proofErr w:type="gramEnd"/>
      <w:r w:rsidRPr="00A670AB">
        <w:rPr>
          <w:rFonts w:ascii="Arial" w:eastAsiaTheme="minorEastAsia" w:hAnsi="Arial" w:cs="Arial"/>
        </w:rPr>
        <w:t xml:space="preserve"> cost.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supplied materials shall be covered under two ye</w:t>
      </w:r>
      <w:r w:rsidR="00A53B1E">
        <w:rPr>
          <w:rFonts w:ascii="Arial" w:eastAsiaTheme="minorEastAsia" w:hAnsi="Arial" w:cs="Arial"/>
        </w:rPr>
        <w:t>ars or more comprehensive onsite</w:t>
      </w:r>
      <w:r w:rsidRPr="00A670AB">
        <w:rPr>
          <w:rFonts w:ascii="Arial" w:eastAsiaTheme="minorEastAsia" w:hAnsi="Arial" w:cs="Arial"/>
        </w:rPr>
        <w:t xml:space="preserve"> warranty period from the date of installation.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C14EF" w:rsidRPr="002B0A89" w:rsidRDefault="006C14EF" w:rsidP="006C14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3E3E2B">
        <w:rPr>
          <w:rFonts w:ascii="Arial" w:hAnsi="Arial" w:cs="Arial"/>
          <w:b/>
        </w:rPr>
        <w:t>08</w:t>
      </w:r>
      <w:r w:rsidR="0099087F">
        <w:rPr>
          <w:rFonts w:ascii="Arial" w:hAnsi="Arial" w:cs="Arial"/>
          <w:b/>
        </w:rPr>
        <w:t>.</w:t>
      </w:r>
      <w:r w:rsidR="00DB0032">
        <w:rPr>
          <w:rFonts w:ascii="Arial" w:hAnsi="Arial" w:cs="Arial"/>
          <w:b/>
        </w:rPr>
        <w:t>03</w:t>
      </w:r>
      <w:r w:rsidR="0099087F">
        <w:rPr>
          <w:rFonts w:ascii="Arial" w:hAnsi="Arial" w:cs="Arial"/>
          <w:b/>
        </w:rPr>
        <w:t>.2021</w:t>
      </w:r>
      <w:r w:rsidRPr="00A670AB">
        <w:rPr>
          <w:rFonts w:ascii="Arial" w:hAnsi="Arial" w:cs="Arial"/>
          <w:b/>
        </w:rPr>
        <w:t xml:space="preserve"> up to 3.00 PM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Pr="00A670AB">
        <w:rPr>
          <w:rFonts w:ascii="Arial" w:hAnsi="Arial" w:cs="Arial"/>
          <w:b/>
        </w:rPr>
        <w:t>Kalinga</w:t>
      </w:r>
      <w:proofErr w:type="spellEnd"/>
      <w:r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 xml:space="preserve">, Bhubaneswar-751029 </w:t>
      </w:r>
      <w:r w:rsidRPr="00A670AB">
        <w:rPr>
          <w:rFonts w:ascii="Arial" w:hAnsi="Arial" w:cs="Arial"/>
        </w:rPr>
        <w:t xml:space="preserve">by Speed post/Registered post only. </w:t>
      </w:r>
      <w:r w:rsidRPr="002B0A89">
        <w:rPr>
          <w:rFonts w:ascii="Arial" w:hAnsi="Arial" w:cs="Arial"/>
        </w:rPr>
        <w:t xml:space="preserve">No hand </w:t>
      </w:r>
      <w:r>
        <w:rPr>
          <w:rFonts w:ascii="Arial" w:hAnsi="Arial" w:cs="Arial"/>
        </w:rPr>
        <w:t xml:space="preserve">or courier </w:t>
      </w:r>
      <w:r w:rsidRPr="002B0A89">
        <w:rPr>
          <w:rFonts w:ascii="Arial" w:hAnsi="Arial" w:cs="Arial"/>
        </w:rPr>
        <w:t>delivery will be accepted</w:t>
      </w:r>
      <w:r w:rsidRPr="00A670AB">
        <w:rPr>
          <w:rFonts w:ascii="Arial" w:hAnsi="Arial" w:cs="Arial"/>
        </w:rPr>
        <w:t>. The authority will not be responsible for any postal delay.</w:t>
      </w:r>
      <w:r>
        <w:rPr>
          <w:rFonts w:ascii="Arial" w:hAnsi="Arial" w:cs="Arial"/>
        </w:rPr>
        <w:t xml:space="preserve"> </w:t>
      </w:r>
      <w:r w:rsidRPr="002B0A89">
        <w:rPr>
          <w:rFonts w:ascii="Arial" w:hAnsi="Arial" w:cs="Arial"/>
        </w:rPr>
        <w:t>Quotation received after the scheduled date and time will not be accepted.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Pr="00A670AB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="00125538">
        <w:rPr>
          <w:rFonts w:ascii="Arial" w:hAnsi="Arial" w:cs="Arial"/>
          <w:b/>
        </w:rPr>
        <w:tab/>
      </w:r>
      <w:r w:rsidR="00125538">
        <w:rPr>
          <w:rFonts w:ascii="Arial" w:hAnsi="Arial" w:cs="Arial"/>
          <w:b/>
        </w:rPr>
        <w:tab/>
      </w:r>
      <w:proofErr w:type="gramStart"/>
      <w:r w:rsidR="00125538">
        <w:rPr>
          <w:rFonts w:ascii="Arial" w:hAnsi="Arial" w:cs="Arial"/>
          <w:b/>
        </w:rPr>
        <w:t>-</w:t>
      </w:r>
      <w:proofErr w:type="spellStart"/>
      <w:r w:rsidR="00125538">
        <w:rPr>
          <w:rFonts w:ascii="Arial" w:hAnsi="Arial" w:cs="Arial"/>
          <w:b/>
        </w:rPr>
        <w:t>Sd</w:t>
      </w:r>
      <w:proofErr w:type="spellEnd"/>
      <w:r w:rsidR="00125538">
        <w:rPr>
          <w:rFonts w:ascii="Arial" w:hAnsi="Arial" w:cs="Arial"/>
          <w:b/>
        </w:rPr>
        <w:t>-</w:t>
      </w:r>
      <w:proofErr w:type="gramEnd"/>
    </w:p>
    <w:p w:rsidR="00C301C2" w:rsidRPr="00A670AB" w:rsidRDefault="009C48BA" w:rsidP="0099087F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975A0C"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4FE"/>
    <w:multiLevelType w:val="hybridMultilevel"/>
    <w:tmpl w:val="00E24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F7AD0"/>
    <w:rsid w:val="00124A97"/>
    <w:rsid w:val="00125538"/>
    <w:rsid w:val="001320D4"/>
    <w:rsid w:val="0017680F"/>
    <w:rsid w:val="00180780"/>
    <w:rsid w:val="001808F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306B34"/>
    <w:rsid w:val="00327188"/>
    <w:rsid w:val="00334F2E"/>
    <w:rsid w:val="003413FE"/>
    <w:rsid w:val="00385479"/>
    <w:rsid w:val="0039370B"/>
    <w:rsid w:val="003B01DA"/>
    <w:rsid w:val="003B2398"/>
    <w:rsid w:val="003E3E2B"/>
    <w:rsid w:val="003F53B0"/>
    <w:rsid w:val="00415B2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0C55"/>
    <w:rsid w:val="00557493"/>
    <w:rsid w:val="00562D2D"/>
    <w:rsid w:val="00595FB5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C14EF"/>
    <w:rsid w:val="006D2CF3"/>
    <w:rsid w:val="006F0A6E"/>
    <w:rsid w:val="006F42C5"/>
    <w:rsid w:val="006F6A73"/>
    <w:rsid w:val="007032BD"/>
    <w:rsid w:val="007150C0"/>
    <w:rsid w:val="00721F24"/>
    <w:rsid w:val="00752FE2"/>
    <w:rsid w:val="007769AA"/>
    <w:rsid w:val="00785296"/>
    <w:rsid w:val="007905DC"/>
    <w:rsid w:val="00790B22"/>
    <w:rsid w:val="007C6BED"/>
    <w:rsid w:val="007D3202"/>
    <w:rsid w:val="008116F0"/>
    <w:rsid w:val="00841E37"/>
    <w:rsid w:val="00841EA2"/>
    <w:rsid w:val="00871D66"/>
    <w:rsid w:val="008B25D8"/>
    <w:rsid w:val="008B2CA0"/>
    <w:rsid w:val="008B4836"/>
    <w:rsid w:val="0090715D"/>
    <w:rsid w:val="00922377"/>
    <w:rsid w:val="00975A0C"/>
    <w:rsid w:val="00976EBB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A420A6"/>
    <w:rsid w:val="00A53B1E"/>
    <w:rsid w:val="00A572BC"/>
    <w:rsid w:val="00A63E73"/>
    <w:rsid w:val="00A6582F"/>
    <w:rsid w:val="00A670AB"/>
    <w:rsid w:val="00A7264A"/>
    <w:rsid w:val="00A93BC3"/>
    <w:rsid w:val="00AA5B3E"/>
    <w:rsid w:val="00AE7784"/>
    <w:rsid w:val="00AF2520"/>
    <w:rsid w:val="00B03319"/>
    <w:rsid w:val="00B14BD7"/>
    <w:rsid w:val="00B5634E"/>
    <w:rsid w:val="00B71FC8"/>
    <w:rsid w:val="00B804F0"/>
    <w:rsid w:val="00BA0209"/>
    <w:rsid w:val="00BA5073"/>
    <w:rsid w:val="00BB2100"/>
    <w:rsid w:val="00BB5EE2"/>
    <w:rsid w:val="00BD5350"/>
    <w:rsid w:val="00BE2BDF"/>
    <w:rsid w:val="00BE5938"/>
    <w:rsid w:val="00BF5D20"/>
    <w:rsid w:val="00C0796D"/>
    <w:rsid w:val="00C301C2"/>
    <w:rsid w:val="00C42ADA"/>
    <w:rsid w:val="00CC0C76"/>
    <w:rsid w:val="00CC643E"/>
    <w:rsid w:val="00CD064C"/>
    <w:rsid w:val="00CD77FF"/>
    <w:rsid w:val="00CE0816"/>
    <w:rsid w:val="00CE74BF"/>
    <w:rsid w:val="00CE7C90"/>
    <w:rsid w:val="00D2725F"/>
    <w:rsid w:val="00D44C34"/>
    <w:rsid w:val="00D7006D"/>
    <w:rsid w:val="00D73CCF"/>
    <w:rsid w:val="00D74CA0"/>
    <w:rsid w:val="00D85951"/>
    <w:rsid w:val="00D920BB"/>
    <w:rsid w:val="00D92497"/>
    <w:rsid w:val="00DA4C66"/>
    <w:rsid w:val="00DB0032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 Jagannath</cp:lastModifiedBy>
  <cp:revision>2</cp:revision>
  <cp:lastPrinted>2019-11-02T04:08:00Z</cp:lastPrinted>
  <dcterms:created xsi:type="dcterms:W3CDTF">2021-02-24T08:04:00Z</dcterms:created>
  <dcterms:modified xsi:type="dcterms:W3CDTF">2021-02-24T08:04:00Z</dcterms:modified>
</cp:coreProperties>
</file>