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374EBB48" wp14:editId="627377B8">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4"/>
          <w:szCs w:val="24"/>
        </w:rPr>
        <w:t>DEPARTMENT OF CHEMISTRY</w:t>
      </w:r>
    </w:p>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Pr="00FD31A3"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sidRPr="00FD31A3">
        <w:rPr>
          <w:rFonts w:asciiTheme="minorHAnsi" w:hAnsiTheme="minorHAnsi" w:cs="Arial"/>
          <w:sz w:val="24"/>
          <w:szCs w:val="24"/>
        </w:rPr>
        <w:t>(An Autonomous &amp; Constituent college of BPUT)</w:t>
      </w:r>
    </w:p>
    <w:p w:rsidR="00BA765E" w:rsidRDefault="00BA765E" w:rsidP="00BA765E">
      <w:pPr>
        <w:tabs>
          <w:tab w:val="left" w:pos="1380"/>
        </w:tabs>
        <w:spacing w:after="0" w:line="240" w:lineRule="auto"/>
      </w:pPr>
      <w:r w:rsidRPr="00BF47F3">
        <w:t xml:space="preserve">                              </w:t>
      </w:r>
      <w:r>
        <w:tab/>
      </w:r>
    </w:p>
    <w:p w:rsidR="00BA765E" w:rsidRPr="00BA765E" w:rsidRDefault="00BA765E" w:rsidP="00BA765E">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Pr="00FD31A3">
        <w:rPr>
          <w:b/>
          <w:sz w:val="24"/>
          <w:szCs w:val="24"/>
        </w:rPr>
        <w:t xml:space="preserve">Letter No.  </w:t>
      </w:r>
      <w:r w:rsidR="001E2869">
        <w:rPr>
          <w:b/>
          <w:sz w:val="24"/>
          <w:szCs w:val="24"/>
        </w:rPr>
        <w:t>201 CH</w:t>
      </w:r>
      <w:r w:rsidRPr="00FD31A3">
        <w:rPr>
          <w:b/>
          <w:sz w:val="24"/>
          <w:szCs w:val="24"/>
        </w:rPr>
        <w:t xml:space="preserve"> /CET                                                              </w:t>
      </w:r>
      <w:r w:rsidR="001E2869">
        <w:rPr>
          <w:b/>
          <w:sz w:val="24"/>
          <w:szCs w:val="24"/>
        </w:rPr>
        <w:t>D</w:t>
      </w:r>
      <w:r w:rsidRPr="00FD31A3">
        <w:rPr>
          <w:b/>
          <w:sz w:val="24"/>
          <w:szCs w:val="24"/>
        </w:rPr>
        <w:t>ated</w:t>
      </w:r>
      <w:r w:rsidR="001E2869">
        <w:rPr>
          <w:b/>
          <w:sz w:val="24"/>
          <w:szCs w:val="24"/>
        </w:rPr>
        <w:t>: 14/08/2019</w:t>
      </w:r>
      <w:r w:rsidRPr="00FD31A3">
        <w:rPr>
          <w:b/>
          <w:sz w:val="24"/>
          <w:szCs w:val="24"/>
        </w:rPr>
        <w:t xml:space="preserve">   </w:t>
      </w:r>
    </w:p>
    <w:p w:rsidR="00BA765E" w:rsidRPr="004A7A77" w:rsidRDefault="00BA765E" w:rsidP="00BA765E">
      <w:pPr>
        <w:tabs>
          <w:tab w:val="left" w:pos="3495"/>
        </w:tabs>
        <w:spacing w:after="0" w:line="240" w:lineRule="auto"/>
        <w:jc w:val="center"/>
        <w:rPr>
          <w:b/>
          <w:sz w:val="28"/>
          <w:szCs w:val="28"/>
          <w:u w:val="single"/>
        </w:rPr>
      </w:pPr>
      <w:r w:rsidRPr="004A7A77">
        <w:rPr>
          <w:b/>
          <w:sz w:val="28"/>
          <w:szCs w:val="28"/>
          <w:u w:val="single"/>
        </w:rPr>
        <w:t>QUOTATION CALL NOTICE</w:t>
      </w:r>
    </w:p>
    <w:p w:rsidR="00BA765E" w:rsidRPr="00FD31A3" w:rsidRDefault="00BA765E" w:rsidP="00BA765E">
      <w:pPr>
        <w:tabs>
          <w:tab w:val="left" w:pos="3495"/>
        </w:tabs>
        <w:spacing w:after="0" w:line="240" w:lineRule="auto"/>
        <w:jc w:val="both"/>
        <w:rPr>
          <w:rFonts w:asciiTheme="minorHAnsi" w:hAnsiTheme="minorHAnsi" w:cs="Arial"/>
          <w:sz w:val="24"/>
          <w:szCs w:val="24"/>
        </w:rPr>
      </w:pPr>
      <w:r w:rsidRPr="003A1DBC">
        <w:rPr>
          <w:rFonts w:ascii="Arial" w:hAnsi="Arial" w:cs="Arial"/>
        </w:rPr>
        <w:t xml:space="preserve">     </w:t>
      </w:r>
      <w:r w:rsidRPr="00FD31A3">
        <w:rPr>
          <w:rFonts w:asciiTheme="minorHAnsi" w:hAnsiTheme="minorHAnsi" w:cs="Arial"/>
          <w:sz w:val="24"/>
          <w:szCs w:val="24"/>
        </w:rPr>
        <w:t>Sealed quotations are invited from manufacturers/authorized dealers/distributors/suppliers for supply of following items to the chemistry department:</w:t>
      </w: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3780"/>
        <w:gridCol w:w="2340"/>
        <w:gridCol w:w="900"/>
        <w:gridCol w:w="2340"/>
      </w:tblGrid>
      <w:tr w:rsidR="00BA765E" w:rsidRPr="00FD31A3" w:rsidTr="00892592">
        <w:tc>
          <w:tcPr>
            <w:tcW w:w="791" w:type="dxa"/>
            <w:vAlign w:val="center"/>
          </w:tcPr>
          <w:p w:rsidR="00BA765E" w:rsidRPr="00FD31A3" w:rsidRDefault="00BA76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Sl. No.</w:t>
            </w:r>
          </w:p>
        </w:tc>
        <w:tc>
          <w:tcPr>
            <w:tcW w:w="3780" w:type="dxa"/>
            <w:vAlign w:val="center"/>
          </w:tcPr>
          <w:p w:rsidR="00BA765E" w:rsidRPr="00FD31A3" w:rsidRDefault="00BA76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Name of the items</w:t>
            </w:r>
          </w:p>
        </w:tc>
        <w:tc>
          <w:tcPr>
            <w:tcW w:w="2340" w:type="dxa"/>
          </w:tcPr>
          <w:p w:rsidR="00BA765E" w:rsidRPr="00FD31A3" w:rsidRDefault="00BA76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Make</w:t>
            </w:r>
          </w:p>
        </w:tc>
        <w:tc>
          <w:tcPr>
            <w:tcW w:w="900" w:type="dxa"/>
            <w:vAlign w:val="center"/>
          </w:tcPr>
          <w:p w:rsidR="00BA765E" w:rsidRPr="00FD31A3" w:rsidRDefault="00BA765E" w:rsidP="00892592">
            <w:pPr>
              <w:spacing w:after="0" w:line="240" w:lineRule="auto"/>
              <w:jc w:val="center"/>
              <w:rPr>
                <w:rFonts w:asciiTheme="minorHAnsi" w:hAnsiTheme="minorHAnsi" w:cs="Arial"/>
                <w:b/>
                <w:sz w:val="24"/>
                <w:szCs w:val="24"/>
              </w:rPr>
            </w:pPr>
            <w:proofErr w:type="spellStart"/>
            <w:r w:rsidRPr="00FD31A3">
              <w:rPr>
                <w:rFonts w:asciiTheme="minorHAnsi" w:hAnsiTheme="minorHAnsi" w:cs="Arial"/>
                <w:b/>
                <w:sz w:val="24"/>
                <w:szCs w:val="24"/>
              </w:rPr>
              <w:t>Qty</w:t>
            </w:r>
            <w:proofErr w:type="spellEnd"/>
          </w:p>
        </w:tc>
        <w:tc>
          <w:tcPr>
            <w:tcW w:w="2340" w:type="dxa"/>
            <w:vAlign w:val="center"/>
          </w:tcPr>
          <w:p w:rsidR="00BA765E" w:rsidRPr="00FD31A3" w:rsidRDefault="00BA765E" w:rsidP="00892592">
            <w:pPr>
              <w:spacing w:after="0" w:line="240" w:lineRule="auto"/>
              <w:jc w:val="center"/>
              <w:rPr>
                <w:rFonts w:asciiTheme="minorHAnsi" w:hAnsiTheme="minorHAnsi" w:cs="Arial"/>
                <w:b/>
                <w:sz w:val="24"/>
                <w:szCs w:val="24"/>
              </w:rPr>
            </w:pPr>
            <w:r w:rsidRPr="00FD31A3">
              <w:rPr>
                <w:rFonts w:asciiTheme="minorHAnsi" w:hAnsiTheme="minorHAnsi" w:cs="Arial"/>
                <w:b/>
                <w:sz w:val="24"/>
                <w:szCs w:val="24"/>
              </w:rPr>
              <w:t>Rate per Unit item (</w:t>
            </w:r>
            <w:proofErr w:type="spellStart"/>
            <w:r w:rsidRPr="00FD31A3">
              <w:rPr>
                <w:rFonts w:asciiTheme="minorHAnsi" w:hAnsiTheme="minorHAnsi" w:cs="Arial"/>
                <w:b/>
                <w:sz w:val="24"/>
                <w:szCs w:val="24"/>
              </w:rPr>
              <w:t>Rs</w:t>
            </w:r>
            <w:proofErr w:type="spellEnd"/>
            <w:proofErr w:type="gramStart"/>
            <w:r w:rsidRPr="00FD31A3">
              <w:rPr>
                <w:rFonts w:asciiTheme="minorHAnsi" w:hAnsiTheme="minorHAnsi" w:cs="Arial"/>
                <w:b/>
                <w:sz w:val="24"/>
                <w:szCs w:val="24"/>
              </w:rPr>
              <w:t>. )</w:t>
            </w:r>
            <w:proofErr w:type="gramEnd"/>
          </w:p>
        </w:tc>
      </w:tr>
      <w:tr w:rsidR="00BA765E" w:rsidRPr="00FD31A3" w:rsidTr="00892592">
        <w:trPr>
          <w:trHeight w:val="710"/>
        </w:trPr>
        <w:tc>
          <w:tcPr>
            <w:tcW w:w="791" w:type="dxa"/>
            <w:vAlign w:val="center"/>
          </w:tcPr>
          <w:p w:rsidR="00BA765E" w:rsidRPr="00FD31A3" w:rsidRDefault="00BA765E" w:rsidP="00892592">
            <w:pPr>
              <w:spacing w:after="0" w:line="240" w:lineRule="auto"/>
              <w:jc w:val="center"/>
              <w:rPr>
                <w:rFonts w:asciiTheme="minorHAnsi" w:hAnsiTheme="minorHAnsi" w:cs="Arial"/>
                <w:sz w:val="24"/>
                <w:szCs w:val="24"/>
              </w:rPr>
            </w:pPr>
            <w:r w:rsidRPr="00FD31A3">
              <w:rPr>
                <w:rFonts w:asciiTheme="minorHAnsi" w:hAnsiTheme="minorHAnsi" w:cs="Arial"/>
                <w:sz w:val="24"/>
                <w:szCs w:val="24"/>
              </w:rPr>
              <w:t>1</w:t>
            </w:r>
          </w:p>
        </w:tc>
        <w:tc>
          <w:tcPr>
            <w:tcW w:w="3780" w:type="dxa"/>
          </w:tcPr>
          <w:p w:rsidR="00BA765E" w:rsidRPr="00FD31A3" w:rsidRDefault="00BA765E" w:rsidP="00892592">
            <w:pPr>
              <w:spacing w:after="0" w:line="240" w:lineRule="auto"/>
              <w:rPr>
                <w:rFonts w:asciiTheme="minorHAnsi" w:hAnsiTheme="minorHAnsi"/>
                <w:b/>
                <w:sz w:val="24"/>
                <w:szCs w:val="24"/>
              </w:rPr>
            </w:pPr>
            <w:r w:rsidRPr="00FD31A3">
              <w:rPr>
                <w:rFonts w:asciiTheme="minorHAnsi" w:hAnsiTheme="minorHAnsi"/>
                <w:b/>
                <w:sz w:val="24"/>
                <w:szCs w:val="24"/>
              </w:rPr>
              <w:t>LCD Projector (Multimedia)</w:t>
            </w:r>
          </w:p>
          <w:p w:rsidR="00BA765E" w:rsidRPr="00FD31A3" w:rsidRDefault="00BA765E" w:rsidP="00892592">
            <w:pPr>
              <w:spacing w:after="0" w:line="240" w:lineRule="auto"/>
              <w:rPr>
                <w:rFonts w:asciiTheme="minorHAnsi" w:hAnsiTheme="minorHAnsi"/>
                <w:sz w:val="24"/>
                <w:szCs w:val="24"/>
              </w:rPr>
            </w:pPr>
            <w:r w:rsidRPr="00FD31A3">
              <w:rPr>
                <w:rFonts w:asciiTheme="minorHAnsi" w:hAnsiTheme="minorHAnsi"/>
                <w:sz w:val="24"/>
                <w:szCs w:val="24"/>
              </w:rPr>
              <w:t xml:space="preserve">VGA cable &amp; power cable, </w:t>
            </w:r>
          </w:p>
          <w:p w:rsidR="00BA765E" w:rsidRDefault="00BA765E" w:rsidP="00892592">
            <w:pPr>
              <w:spacing w:after="0" w:line="240" w:lineRule="auto"/>
              <w:rPr>
                <w:rFonts w:asciiTheme="minorHAnsi" w:hAnsiTheme="minorHAnsi"/>
                <w:sz w:val="24"/>
                <w:szCs w:val="24"/>
              </w:rPr>
            </w:pPr>
            <w:r w:rsidRPr="00FD31A3">
              <w:rPr>
                <w:rFonts w:asciiTheme="minorHAnsi" w:hAnsiTheme="minorHAnsi"/>
                <w:sz w:val="24"/>
                <w:szCs w:val="24"/>
              </w:rPr>
              <w:t>With all accessories.</w:t>
            </w:r>
          </w:p>
          <w:p w:rsidR="00BA765E" w:rsidRDefault="00BA765E" w:rsidP="00892592">
            <w:pPr>
              <w:spacing w:after="0" w:line="240" w:lineRule="auto"/>
              <w:rPr>
                <w:rFonts w:asciiTheme="minorHAnsi" w:hAnsiTheme="minorHAnsi"/>
                <w:sz w:val="24"/>
                <w:szCs w:val="24"/>
              </w:rPr>
            </w:pPr>
            <w:r>
              <w:rPr>
                <w:rFonts w:asciiTheme="minorHAnsi" w:hAnsiTheme="minorHAnsi"/>
                <w:sz w:val="24"/>
                <w:szCs w:val="24"/>
              </w:rPr>
              <w:t>Lumen &gt; 3000 (light output)</w:t>
            </w:r>
          </w:p>
          <w:p w:rsidR="00BA765E" w:rsidRDefault="00BA765E" w:rsidP="00892592">
            <w:pPr>
              <w:spacing w:after="0" w:line="240" w:lineRule="auto"/>
              <w:rPr>
                <w:rFonts w:asciiTheme="minorHAnsi" w:hAnsiTheme="minorHAnsi"/>
                <w:sz w:val="24"/>
                <w:szCs w:val="24"/>
              </w:rPr>
            </w:pPr>
            <w:r>
              <w:rPr>
                <w:rFonts w:asciiTheme="minorHAnsi" w:hAnsiTheme="minorHAnsi"/>
                <w:sz w:val="24"/>
                <w:szCs w:val="24"/>
              </w:rPr>
              <w:t>Life of Lamp of Minimum 3000 hrs.</w:t>
            </w:r>
          </w:p>
          <w:p w:rsidR="00BA765E" w:rsidRPr="00FD31A3" w:rsidRDefault="00BA765E" w:rsidP="00892592">
            <w:pPr>
              <w:spacing w:after="0" w:line="240" w:lineRule="auto"/>
              <w:rPr>
                <w:rFonts w:asciiTheme="minorHAnsi" w:hAnsiTheme="minorHAnsi"/>
                <w:sz w:val="24"/>
                <w:szCs w:val="24"/>
              </w:rPr>
            </w:pPr>
            <w:r>
              <w:rPr>
                <w:rFonts w:asciiTheme="minorHAnsi" w:hAnsiTheme="minorHAnsi"/>
                <w:sz w:val="24"/>
                <w:szCs w:val="24"/>
              </w:rPr>
              <w:t>Warranty = 3 years</w:t>
            </w:r>
          </w:p>
        </w:tc>
        <w:tc>
          <w:tcPr>
            <w:tcW w:w="2340" w:type="dxa"/>
          </w:tcPr>
          <w:p w:rsidR="00BA765E" w:rsidRPr="00FD31A3" w:rsidRDefault="00BA765E" w:rsidP="00892592">
            <w:pPr>
              <w:spacing w:after="0" w:line="240" w:lineRule="auto"/>
              <w:jc w:val="center"/>
              <w:rPr>
                <w:rFonts w:asciiTheme="minorHAnsi" w:hAnsiTheme="minorHAnsi"/>
                <w:sz w:val="24"/>
                <w:szCs w:val="24"/>
              </w:rPr>
            </w:pPr>
            <w:r w:rsidRPr="00FD31A3">
              <w:rPr>
                <w:rFonts w:asciiTheme="minorHAnsi" w:hAnsiTheme="minorHAnsi"/>
                <w:sz w:val="24"/>
                <w:szCs w:val="24"/>
              </w:rPr>
              <w:t>Sony/Sanyo/ Hitachi or equivalent make</w:t>
            </w:r>
          </w:p>
        </w:tc>
        <w:tc>
          <w:tcPr>
            <w:tcW w:w="900" w:type="dxa"/>
          </w:tcPr>
          <w:p w:rsidR="00BA765E" w:rsidRPr="00FD31A3" w:rsidRDefault="00BA765E" w:rsidP="00892592">
            <w:pPr>
              <w:spacing w:after="0" w:line="240" w:lineRule="auto"/>
              <w:jc w:val="center"/>
              <w:rPr>
                <w:rFonts w:asciiTheme="minorHAnsi" w:hAnsiTheme="minorHAnsi"/>
                <w:sz w:val="24"/>
                <w:szCs w:val="24"/>
              </w:rPr>
            </w:pPr>
            <w:r w:rsidRPr="00FD31A3">
              <w:rPr>
                <w:rFonts w:asciiTheme="minorHAnsi" w:hAnsiTheme="minorHAnsi"/>
                <w:sz w:val="24"/>
                <w:szCs w:val="24"/>
              </w:rPr>
              <w:t>2 nos.</w:t>
            </w:r>
          </w:p>
        </w:tc>
        <w:tc>
          <w:tcPr>
            <w:tcW w:w="2340" w:type="dxa"/>
            <w:vAlign w:val="center"/>
          </w:tcPr>
          <w:p w:rsidR="00BA765E" w:rsidRPr="00FD31A3" w:rsidRDefault="00BA765E" w:rsidP="00892592">
            <w:pPr>
              <w:spacing w:after="0" w:line="240" w:lineRule="auto"/>
              <w:jc w:val="center"/>
              <w:rPr>
                <w:rFonts w:asciiTheme="minorHAnsi" w:hAnsiTheme="minorHAnsi"/>
                <w:sz w:val="24"/>
                <w:szCs w:val="24"/>
              </w:rPr>
            </w:pPr>
          </w:p>
          <w:p w:rsidR="00BA765E" w:rsidRPr="00FD31A3" w:rsidRDefault="00BA765E" w:rsidP="00892592">
            <w:pPr>
              <w:spacing w:after="0" w:line="240" w:lineRule="auto"/>
              <w:jc w:val="center"/>
              <w:rPr>
                <w:rFonts w:asciiTheme="minorHAnsi" w:hAnsiTheme="minorHAnsi"/>
                <w:sz w:val="24"/>
                <w:szCs w:val="24"/>
              </w:rPr>
            </w:pPr>
          </w:p>
        </w:tc>
      </w:tr>
    </w:tbl>
    <w:p w:rsidR="00BA765E" w:rsidRPr="00FD31A3" w:rsidRDefault="00BA765E" w:rsidP="00BA76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sealed quotation must reach in the office of the undersigned by Dt. </w:t>
      </w:r>
      <w:r>
        <w:rPr>
          <w:rFonts w:asciiTheme="minorHAnsi" w:hAnsiTheme="minorHAnsi" w:cs="Arial"/>
          <w:sz w:val="24"/>
          <w:szCs w:val="24"/>
        </w:rPr>
        <w:t>29.08.2019</w:t>
      </w:r>
      <w:r w:rsidRPr="00FD31A3">
        <w:rPr>
          <w:rFonts w:asciiTheme="minorHAnsi" w:hAnsiTheme="minorHAnsi" w:cs="Arial"/>
          <w:sz w:val="24"/>
          <w:szCs w:val="24"/>
        </w:rPr>
        <w:t xml:space="preserve"> (1.00PM) and it will be opened on same day i.e. on </w:t>
      </w:r>
      <w:r>
        <w:rPr>
          <w:rFonts w:asciiTheme="minorHAnsi" w:hAnsiTheme="minorHAnsi" w:cs="Arial"/>
          <w:sz w:val="24"/>
          <w:szCs w:val="24"/>
        </w:rPr>
        <w:t>29.08.2019</w:t>
      </w:r>
      <w:r w:rsidRPr="00FD31A3">
        <w:rPr>
          <w:rFonts w:asciiTheme="minorHAnsi" w:hAnsiTheme="minorHAnsi" w:cs="Arial"/>
          <w:sz w:val="24"/>
          <w:szCs w:val="24"/>
        </w:rPr>
        <w:t xml:space="preserve"> at 3.30PM. Cost should specify the basic price and taxes etc. separately. Delivery of item will be made at chemistry department of CET Campus at the cost of supplier.  Price should be quoted including supply</w:t>
      </w:r>
      <w:r>
        <w:rPr>
          <w:rFonts w:asciiTheme="minorHAnsi" w:hAnsiTheme="minorHAnsi" w:cs="Arial"/>
          <w:sz w:val="24"/>
          <w:szCs w:val="24"/>
        </w:rPr>
        <w:t>, installation, demonstration on functioning and warranty of minimum 3 years</w:t>
      </w:r>
      <w:r w:rsidRPr="00FD31A3">
        <w:rPr>
          <w:rFonts w:asciiTheme="minorHAnsi" w:hAnsiTheme="minorHAnsi" w:cs="Arial"/>
          <w:sz w:val="24"/>
          <w:szCs w:val="24"/>
        </w:rPr>
        <w:t xml:space="preserve"> of the items and all taxes, GST in INR values.</w:t>
      </w:r>
    </w:p>
    <w:p w:rsidR="00BA765E" w:rsidRPr="00FD31A3" w:rsidRDefault="00BA765E" w:rsidP="00BA765E">
      <w:pPr>
        <w:tabs>
          <w:tab w:val="left" w:pos="3495"/>
        </w:tabs>
        <w:spacing w:after="0" w:line="240" w:lineRule="auto"/>
        <w:jc w:val="both"/>
        <w:rPr>
          <w:rFonts w:asciiTheme="minorHAnsi" w:hAnsiTheme="minorHAnsi" w:cs="Arial"/>
          <w:sz w:val="24"/>
          <w:szCs w:val="24"/>
        </w:rPr>
      </w:pPr>
    </w:p>
    <w:p w:rsidR="00BA765E" w:rsidRPr="00FD31A3" w:rsidRDefault="00BA765E" w:rsidP="00BA76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Dealers are requested to furnish their STCC/ITCC clearances/GST/GSTIN/TIN/PAN, etc. and authorized dealership certificate. The sealed quotation should be sent by Speed Post/ Registered post only to the office of the </w:t>
      </w:r>
      <w:r w:rsidRPr="00FD31A3">
        <w:rPr>
          <w:rFonts w:asciiTheme="minorHAnsi" w:hAnsiTheme="minorHAnsi" w:cs="Arial"/>
          <w:b/>
          <w:sz w:val="24"/>
          <w:szCs w:val="24"/>
        </w:rPr>
        <w:t xml:space="preserve">Principal, College of Engineering &amp; Technology, </w:t>
      </w:r>
      <w:proofErr w:type="spellStart"/>
      <w:r w:rsidRPr="00FD31A3">
        <w:rPr>
          <w:rFonts w:asciiTheme="minorHAnsi" w:hAnsiTheme="minorHAnsi" w:cs="Arial"/>
          <w:b/>
          <w:sz w:val="24"/>
          <w:szCs w:val="24"/>
        </w:rPr>
        <w:t>Mahalaxmi</w:t>
      </w:r>
      <w:proofErr w:type="spellEnd"/>
      <w:r w:rsidRPr="00FD31A3">
        <w:rPr>
          <w:rFonts w:asciiTheme="minorHAnsi" w:hAnsiTheme="minorHAnsi" w:cs="Arial"/>
          <w:b/>
          <w:sz w:val="24"/>
          <w:szCs w:val="24"/>
        </w:rPr>
        <w:t xml:space="preserve"> </w:t>
      </w:r>
      <w:proofErr w:type="spellStart"/>
      <w:r w:rsidRPr="00FD31A3">
        <w:rPr>
          <w:rFonts w:asciiTheme="minorHAnsi" w:hAnsiTheme="minorHAnsi" w:cs="Arial"/>
          <w:b/>
          <w:sz w:val="24"/>
          <w:szCs w:val="24"/>
        </w:rPr>
        <w:t>Vihar</w:t>
      </w:r>
      <w:proofErr w:type="spellEnd"/>
      <w:r w:rsidRPr="00FD31A3">
        <w:rPr>
          <w:rFonts w:asciiTheme="minorHAnsi" w:hAnsiTheme="minorHAnsi" w:cs="Arial"/>
          <w:b/>
          <w:sz w:val="24"/>
          <w:szCs w:val="24"/>
        </w:rPr>
        <w:t xml:space="preserve">, </w:t>
      </w:r>
      <w:proofErr w:type="gramStart"/>
      <w:r w:rsidRPr="00FD31A3">
        <w:rPr>
          <w:rFonts w:asciiTheme="minorHAnsi" w:hAnsiTheme="minorHAnsi" w:cs="Arial"/>
          <w:b/>
          <w:sz w:val="24"/>
          <w:szCs w:val="24"/>
        </w:rPr>
        <w:t>Bhubaneswar</w:t>
      </w:r>
      <w:proofErr w:type="gramEnd"/>
      <w:r w:rsidRPr="00FD31A3">
        <w:rPr>
          <w:rFonts w:asciiTheme="minorHAnsi" w:hAnsiTheme="minorHAnsi" w:cs="Arial"/>
          <w:b/>
          <w:sz w:val="24"/>
          <w:szCs w:val="24"/>
        </w:rPr>
        <w:t>-751029</w:t>
      </w:r>
      <w:r w:rsidRPr="00FD31A3">
        <w:rPr>
          <w:rFonts w:asciiTheme="minorHAnsi" w:hAnsiTheme="minorHAnsi" w:cs="Arial"/>
          <w:sz w:val="24"/>
          <w:szCs w:val="24"/>
        </w:rPr>
        <w:t xml:space="preserve">. </w:t>
      </w:r>
      <w:r>
        <w:rPr>
          <w:rFonts w:asciiTheme="minorHAnsi" w:hAnsiTheme="minorHAnsi" w:cs="Arial"/>
          <w:sz w:val="24"/>
          <w:szCs w:val="24"/>
        </w:rPr>
        <w:t xml:space="preserve">The sealed quotation should be </w:t>
      </w:r>
      <w:proofErr w:type="spellStart"/>
      <w:r>
        <w:rPr>
          <w:rFonts w:asciiTheme="minorHAnsi" w:hAnsiTheme="minorHAnsi" w:cs="Arial"/>
          <w:sz w:val="24"/>
          <w:szCs w:val="24"/>
        </w:rPr>
        <w:t>superscribed</w:t>
      </w:r>
      <w:proofErr w:type="spellEnd"/>
      <w:r>
        <w:rPr>
          <w:rFonts w:asciiTheme="minorHAnsi" w:hAnsiTheme="minorHAnsi" w:cs="Arial"/>
          <w:sz w:val="24"/>
          <w:szCs w:val="24"/>
        </w:rPr>
        <w:t xml:space="preserve"> as “Department of Chemistry: Quotation No. ………………….”. </w:t>
      </w:r>
      <w:r w:rsidRPr="00FD31A3">
        <w:rPr>
          <w:rFonts w:asciiTheme="minorHAnsi" w:hAnsiTheme="minorHAnsi" w:cs="Arial"/>
          <w:sz w:val="24"/>
          <w:szCs w:val="24"/>
        </w:rPr>
        <w:t>No hand delivery will be accepted. The authority is not responsible for any postal delay. Quotation received after the scheduled date and time will not be accepted.</w:t>
      </w:r>
    </w:p>
    <w:p w:rsidR="00BA765E" w:rsidRPr="00FD31A3" w:rsidRDefault="00BA765E" w:rsidP="00BA765E">
      <w:pPr>
        <w:tabs>
          <w:tab w:val="left" w:pos="3495"/>
        </w:tabs>
        <w:spacing w:after="0" w:line="240" w:lineRule="auto"/>
        <w:jc w:val="both"/>
        <w:rPr>
          <w:rFonts w:asciiTheme="minorHAnsi" w:hAnsiTheme="minorHAnsi" w:cs="Arial"/>
          <w:sz w:val="24"/>
          <w:szCs w:val="24"/>
        </w:rPr>
      </w:pPr>
    </w:p>
    <w:p w:rsidR="00BA765E" w:rsidRPr="00FD31A3" w:rsidRDefault="00BA765E" w:rsidP="00BA765E">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authority reserves the right to reject/cancel all the quotations in whole or in part without assigning any reason thereof. The quotations must specify the delivery time. Payment will be made after successful supply of items</w:t>
      </w:r>
      <w:r>
        <w:rPr>
          <w:rFonts w:asciiTheme="minorHAnsi" w:hAnsiTheme="minorHAnsi" w:cs="Arial"/>
          <w:sz w:val="24"/>
          <w:szCs w:val="24"/>
        </w:rPr>
        <w:t>, installation and demonstration on functioning of the items</w:t>
      </w:r>
      <w:r w:rsidRPr="00FD31A3">
        <w:rPr>
          <w:rFonts w:asciiTheme="minorHAnsi" w:hAnsiTheme="minorHAnsi" w:cs="Arial"/>
          <w:sz w:val="24"/>
          <w:szCs w:val="24"/>
        </w:rPr>
        <w:t xml:space="preserve"> duly certified by competent authority.</w:t>
      </w:r>
    </w:p>
    <w:p w:rsidR="00BA765E" w:rsidRPr="00FD31A3" w:rsidRDefault="00BA765E" w:rsidP="00BA765E">
      <w:pPr>
        <w:tabs>
          <w:tab w:val="left" w:pos="3495"/>
        </w:tabs>
        <w:spacing w:after="0" w:line="240" w:lineRule="auto"/>
        <w:jc w:val="both"/>
        <w:rPr>
          <w:rFonts w:asciiTheme="minorHAnsi" w:hAnsiTheme="minorHAnsi" w:cs="Arial"/>
          <w:sz w:val="24"/>
          <w:szCs w:val="24"/>
        </w:rPr>
      </w:pPr>
    </w:p>
    <w:p w:rsidR="001E2869" w:rsidRPr="0027655E" w:rsidRDefault="00BA765E" w:rsidP="001E2869">
      <w:pPr>
        <w:tabs>
          <w:tab w:val="left" w:pos="3495"/>
        </w:tabs>
        <w:spacing w:after="0" w:line="240" w:lineRule="auto"/>
        <w:rPr>
          <w:rFonts w:asciiTheme="minorHAnsi" w:hAnsiTheme="minorHAnsi"/>
        </w:rPr>
      </w:pPr>
      <w:r>
        <w:rPr>
          <w:rFonts w:ascii="Arial Narrow" w:hAnsi="Arial Narrow"/>
          <w:sz w:val="20"/>
          <w:szCs w:val="20"/>
        </w:rPr>
        <w:t xml:space="preserve">       </w:t>
      </w:r>
      <w:proofErr w:type="spellStart"/>
      <w:proofErr w:type="gramStart"/>
      <w:r w:rsidR="001E2869" w:rsidRPr="0027655E">
        <w:rPr>
          <w:rFonts w:asciiTheme="minorHAnsi" w:hAnsiTheme="minorHAnsi"/>
        </w:rPr>
        <w:t>Sd</w:t>
      </w:r>
      <w:proofErr w:type="spellEnd"/>
      <w:proofErr w:type="gramEnd"/>
      <w:r w:rsidR="001E2869" w:rsidRPr="0027655E">
        <w:rPr>
          <w:rFonts w:asciiTheme="minorHAnsi" w:hAnsiTheme="minorHAnsi"/>
        </w:rPr>
        <w:t xml:space="preserve">/-                                           </w:t>
      </w:r>
    </w:p>
    <w:p w:rsidR="001E2869" w:rsidRPr="00FD31A3" w:rsidRDefault="001E2869" w:rsidP="001E2869">
      <w:pPr>
        <w:tabs>
          <w:tab w:val="left" w:pos="3495"/>
        </w:tabs>
        <w:spacing w:after="0"/>
        <w:rPr>
          <w:rFonts w:asciiTheme="minorHAnsi" w:hAnsiTheme="minorHAnsi" w:cs="Arial"/>
        </w:rPr>
      </w:pPr>
      <w:r w:rsidRPr="00FD31A3">
        <w:rPr>
          <w:rFonts w:asciiTheme="minorHAnsi" w:hAnsiTheme="minorHAnsi" w:cs="Arial"/>
        </w:rPr>
        <w:t>HOD, Chemistry</w:t>
      </w:r>
    </w:p>
    <w:p w:rsidR="001E2869" w:rsidRPr="00FD31A3" w:rsidRDefault="001E2869" w:rsidP="001E2869">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Pr>
          <w:rFonts w:asciiTheme="minorHAnsi" w:hAnsiTheme="minorHAnsi" w:cs="Arial"/>
        </w:rPr>
        <w:t>202</w:t>
      </w:r>
      <w:r>
        <w:rPr>
          <w:rFonts w:asciiTheme="minorHAnsi" w:hAnsiTheme="minorHAnsi" w:cs="Arial"/>
        </w:rPr>
        <w:t xml:space="preserve"> CH</w:t>
      </w:r>
      <w:r w:rsidRPr="00FD31A3">
        <w:rPr>
          <w:rFonts w:asciiTheme="minorHAnsi" w:hAnsiTheme="minorHAnsi" w:cs="Arial"/>
        </w:rPr>
        <w:t xml:space="preserve"> /CET      Dt.</w:t>
      </w:r>
      <w:r>
        <w:rPr>
          <w:rFonts w:asciiTheme="minorHAnsi" w:hAnsiTheme="minorHAnsi" w:cs="Arial"/>
        </w:rPr>
        <w:t xml:space="preserve"> 14</w:t>
      </w:r>
      <w:r>
        <w:rPr>
          <w:rFonts w:asciiTheme="minorHAnsi" w:hAnsiTheme="minorHAnsi" w:cs="Arial"/>
        </w:rPr>
        <w:t>/08/2019</w:t>
      </w:r>
    </w:p>
    <w:p w:rsidR="001E2869" w:rsidRDefault="001E2869" w:rsidP="001E2869">
      <w:pPr>
        <w:tabs>
          <w:tab w:val="left" w:pos="1440"/>
        </w:tabs>
        <w:spacing w:after="0"/>
        <w:rPr>
          <w:rFonts w:asciiTheme="minorHAnsi" w:hAnsiTheme="minorHAnsi" w:cs="Arial"/>
        </w:rPr>
      </w:pPr>
      <w:r w:rsidRPr="00FD31A3">
        <w:rPr>
          <w:rFonts w:asciiTheme="minorHAnsi" w:hAnsiTheme="minorHAnsi" w:cs="Arial"/>
        </w:rPr>
        <w:t>Copy forwarded to Principal, CET for information and necessary action.</w:t>
      </w:r>
    </w:p>
    <w:p w:rsidR="001E2869" w:rsidRPr="00FD31A3" w:rsidRDefault="001E2869" w:rsidP="001E2869">
      <w:pPr>
        <w:tabs>
          <w:tab w:val="left" w:pos="1440"/>
        </w:tabs>
        <w:spacing w:after="0"/>
        <w:rPr>
          <w:rFonts w:asciiTheme="minorHAnsi" w:hAnsiTheme="minorHAnsi" w:cs="Arial"/>
        </w:rPr>
      </w:pPr>
    </w:p>
    <w:p w:rsidR="001E2869" w:rsidRPr="00FD31A3" w:rsidRDefault="001E2869" w:rsidP="001E2869">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1E2869" w:rsidP="001E2869">
      <w:pPr>
        <w:tabs>
          <w:tab w:val="left" w:pos="3495"/>
        </w:tabs>
        <w:spacing w:after="0"/>
        <w:rPr>
          <w:rFonts w:asciiTheme="minorHAnsi" w:hAnsiTheme="minorHAnsi" w:cs="Arial"/>
        </w:rPr>
      </w:pPr>
      <w:r w:rsidRPr="00FD31A3">
        <w:rPr>
          <w:rFonts w:asciiTheme="minorHAnsi" w:hAnsiTheme="minorHAnsi" w:cs="Arial"/>
        </w:rPr>
        <w:t>HOD, Chemistry</w:t>
      </w:r>
    </w:p>
    <w:p w:rsidR="001E2869" w:rsidRPr="00FD31A3" w:rsidRDefault="001E2869" w:rsidP="001E2869">
      <w:pPr>
        <w:tabs>
          <w:tab w:val="left" w:pos="3495"/>
        </w:tabs>
        <w:spacing w:after="0"/>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Pr>
          <w:rFonts w:asciiTheme="minorHAnsi" w:hAnsiTheme="minorHAnsi" w:cs="Arial"/>
        </w:rPr>
        <w:t>203</w:t>
      </w:r>
      <w:r>
        <w:rPr>
          <w:rFonts w:asciiTheme="minorHAnsi" w:hAnsiTheme="minorHAnsi" w:cs="Arial"/>
        </w:rPr>
        <w:t xml:space="preserve"> CH</w:t>
      </w:r>
      <w:r w:rsidRPr="00FD31A3">
        <w:rPr>
          <w:rFonts w:asciiTheme="minorHAnsi" w:hAnsiTheme="minorHAnsi" w:cs="Arial"/>
        </w:rPr>
        <w:t xml:space="preserve"> /CET      Dt.</w:t>
      </w:r>
      <w:r>
        <w:rPr>
          <w:rFonts w:asciiTheme="minorHAnsi" w:hAnsiTheme="minorHAnsi" w:cs="Arial"/>
        </w:rPr>
        <w:t xml:space="preserve"> 1</w:t>
      </w:r>
      <w:r>
        <w:rPr>
          <w:rFonts w:asciiTheme="minorHAnsi" w:hAnsiTheme="minorHAnsi" w:cs="Arial"/>
        </w:rPr>
        <w:t>4</w:t>
      </w:r>
      <w:bookmarkStart w:id="0" w:name="_GoBack"/>
      <w:bookmarkEnd w:id="0"/>
      <w:r>
        <w:rPr>
          <w:rFonts w:asciiTheme="minorHAnsi" w:hAnsiTheme="minorHAnsi" w:cs="Arial"/>
        </w:rPr>
        <w:t>/08/2019</w:t>
      </w:r>
    </w:p>
    <w:p w:rsidR="001E2869" w:rsidRDefault="001E2869" w:rsidP="001E2869">
      <w:pPr>
        <w:tabs>
          <w:tab w:val="left" w:pos="1440"/>
        </w:tabs>
        <w:spacing w:after="0"/>
        <w:rPr>
          <w:rFonts w:asciiTheme="minorHAnsi" w:hAnsiTheme="minorHAnsi" w:cs="Arial"/>
        </w:rPr>
      </w:pPr>
      <w:r w:rsidRPr="00FD31A3">
        <w:rPr>
          <w:rFonts w:asciiTheme="minorHAnsi" w:hAnsiTheme="minorHAnsi" w:cs="Arial"/>
        </w:rPr>
        <w:t>Copy forwarded to the In-charge Internet / PIC, CPC / Convenor, CPC, Notice Board, College website for information and necessary action.</w:t>
      </w:r>
    </w:p>
    <w:p w:rsidR="001E2869" w:rsidRPr="00FD31A3" w:rsidRDefault="001E2869" w:rsidP="001E2869">
      <w:pPr>
        <w:tabs>
          <w:tab w:val="left" w:pos="1440"/>
        </w:tabs>
        <w:spacing w:after="0"/>
        <w:rPr>
          <w:rFonts w:asciiTheme="minorHAnsi" w:hAnsiTheme="minorHAnsi" w:cs="Arial"/>
        </w:rPr>
      </w:pPr>
    </w:p>
    <w:p w:rsidR="001E2869" w:rsidRPr="00FD31A3" w:rsidRDefault="001E2869" w:rsidP="001E2869">
      <w:pPr>
        <w:tabs>
          <w:tab w:val="left" w:pos="3495"/>
        </w:tabs>
        <w:spacing w:after="0"/>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Default="001E2869" w:rsidP="001E2869">
      <w:pPr>
        <w:tabs>
          <w:tab w:val="left" w:pos="3495"/>
        </w:tabs>
        <w:spacing w:after="0"/>
        <w:rPr>
          <w:rFonts w:asciiTheme="minorHAnsi" w:hAnsiTheme="minorHAnsi" w:cs="Arial"/>
        </w:rPr>
      </w:pPr>
      <w:r w:rsidRPr="00FD31A3">
        <w:rPr>
          <w:rFonts w:asciiTheme="minorHAnsi" w:hAnsiTheme="minorHAnsi" w:cs="Arial"/>
        </w:rPr>
        <w:t xml:space="preserve">HOD, Chemistry </w:t>
      </w:r>
    </w:p>
    <w:sectPr w:rsidR="001E2869"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B5767"/>
    <w:rsid w:val="001E2869"/>
    <w:rsid w:val="00210065"/>
    <w:rsid w:val="00444D77"/>
    <w:rsid w:val="00456E39"/>
    <w:rsid w:val="0058496F"/>
    <w:rsid w:val="005E44A2"/>
    <w:rsid w:val="005E7328"/>
    <w:rsid w:val="00600968"/>
    <w:rsid w:val="00622B0D"/>
    <w:rsid w:val="00715935"/>
    <w:rsid w:val="00782E0B"/>
    <w:rsid w:val="007D04D8"/>
    <w:rsid w:val="00843C08"/>
    <w:rsid w:val="00847F15"/>
    <w:rsid w:val="00877AF5"/>
    <w:rsid w:val="0089773D"/>
    <w:rsid w:val="00970B0A"/>
    <w:rsid w:val="00A22843"/>
    <w:rsid w:val="00A26EC3"/>
    <w:rsid w:val="00A97B62"/>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20</cp:revision>
  <dcterms:created xsi:type="dcterms:W3CDTF">2018-08-16T20:29:00Z</dcterms:created>
  <dcterms:modified xsi:type="dcterms:W3CDTF">2019-08-17T09:25:00Z</dcterms:modified>
</cp:coreProperties>
</file>