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66" w:rsidRDefault="00950A66" w:rsidP="001927B7">
      <w:pPr>
        <w:spacing w:after="0"/>
        <w:jc w:val="center"/>
        <w:rPr>
          <w:rFonts w:ascii="Times New Roman" w:hAnsi="Times New Roman" w:cs="Times New Roman"/>
          <w:b/>
          <w:sz w:val="36"/>
          <w:szCs w:val="32"/>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-114300</wp:posOffset>
            </wp:positionV>
            <wp:extent cx="638175" cy="714375"/>
            <wp:effectExtent l="19050" t="0" r="952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8175" cy="714375"/>
                    </a:xfrm>
                    <a:prstGeom prst="rect">
                      <a:avLst/>
                    </a:prstGeom>
                    <a:noFill/>
                  </pic:spPr>
                </pic:pic>
              </a:graphicData>
            </a:graphic>
          </wp:anchor>
        </w:drawing>
      </w:r>
      <w:r>
        <w:rPr>
          <w:rFonts w:ascii="Times New Roman" w:hAnsi="Times New Roman" w:cs="Times New Roman"/>
          <w:b/>
          <w:sz w:val="36"/>
          <w:szCs w:val="32"/>
        </w:rPr>
        <w:t>COLLEGE OF ENGINEERING &amp; TECHNOLOGY</w:t>
      </w:r>
    </w:p>
    <w:p w:rsidR="00950A66" w:rsidRDefault="00950A66" w:rsidP="001927B7">
      <w:pPr>
        <w:tabs>
          <w:tab w:val="center" w:pos="4320"/>
        </w:tabs>
        <w:spacing w:after="0"/>
        <w:jc w:val="center"/>
        <w:rPr>
          <w:rFonts w:ascii="Times New Roman" w:hAnsi="Times New Roman" w:cs="Times New Roman"/>
          <w:b/>
          <w:sz w:val="28"/>
        </w:rPr>
      </w:pPr>
      <w:r>
        <w:rPr>
          <w:rFonts w:ascii="Times New Roman" w:hAnsi="Times New Roman" w:cs="Times New Roman"/>
          <w:b/>
          <w:sz w:val="28"/>
        </w:rPr>
        <w:t xml:space="preserve">Techno Campus, </w:t>
      </w:r>
      <w:proofErr w:type="spellStart"/>
      <w:r>
        <w:rPr>
          <w:rFonts w:ascii="Times New Roman" w:hAnsi="Times New Roman" w:cs="Times New Roman"/>
          <w:b/>
          <w:sz w:val="28"/>
        </w:rPr>
        <w:t>Ghatikia</w:t>
      </w:r>
      <w:proofErr w:type="spellEnd"/>
      <w:r>
        <w:rPr>
          <w:rFonts w:ascii="Times New Roman" w:hAnsi="Times New Roman" w:cs="Times New Roman"/>
          <w:b/>
          <w:sz w:val="28"/>
        </w:rPr>
        <w:t>, Bhubaneswar–751 003</w:t>
      </w:r>
    </w:p>
    <w:p w:rsidR="00950A66" w:rsidRDefault="00950A66" w:rsidP="001927B7">
      <w:pPr>
        <w:tabs>
          <w:tab w:val="left" w:pos="345"/>
        </w:tabs>
        <w:spacing w:after="0"/>
        <w:jc w:val="both"/>
        <w:rPr>
          <w:rFonts w:ascii="Times New Roman" w:hAnsi="Times New Roman" w:cs="Times New Roman"/>
          <w:b/>
        </w:rPr>
      </w:pPr>
    </w:p>
    <w:p w:rsidR="00950A66" w:rsidRPr="00593BD2" w:rsidRDefault="00950A66" w:rsidP="001927B7">
      <w:pPr>
        <w:tabs>
          <w:tab w:val="left" w:pos="345"/>
        </w:tabs>
        <w:spacing w:after="0"/>
        <w:jc w:val="center"/>
        <w:rPr>
          <w:rFonts w:ascii="Times New Roman" w:hAnsi="Times New Roman" w:cs="Times New Roman"/>
          <w:b/>
          <w:sz w:val="24"/>
          <w:szCs w:val="24"/>
          <w:u w:val="single"/>
        </w:rPr>
      </w:pPr>
      <w:r w:rsidRPr="00593BD2">
        <w:rPr>
          <w:rFonts w:ascii="Times New Roman" w:hAnsi="Times New Roman" w:cs="Times New Roman"/>
          <w:b/>
          <w:sz w:val="24"/>
          <w:szCs w:val="24"/>
          <w:u w:val="single"/>
        </w:rPr>
        <w:t>No.:</w:t>
      </w:r>
      <w:r w:rsidR="00593BD2" w:rsidRPr="00593BD2">
        <w:rPr>
          <w:rFonts w:ascii="Times New Roman" w:hAnsi="Times New Roman" w:cs="Times New Roman"/>
          <w:b/>
          <w:sz w:val="24"/>
          <w:szCs w:val="24"/>
          <w:u w:val="single"/>
        </w:rPr>
        <w:t xml:space="preserve">  3223</w:t>
      </w:r>
      <w:r w:rsidRPr="00593BD2">
        <w:rPr>
          <w:rFonts w:ascii="Times New Roman" w:hAnsi="Times New Roman" w:cs="Times New Roman"/>
          <w:b/>
          <w:sz w:val="24"/>
          <w:szCs w:val="24"/>
          <w:u w:val="single"/>
        </w:rPr>
        <w:t xml:space="preserve"> / Date: </w:t>
      </w:r>
      <w:r w:rsidR="00593BD2" w:rsidRPr="00593BD2">
        <w:rPr>
          <w:rFonts w:ascii="Times New Roman" w:hAnsi="Times New Roman" w:cs="Times New Roman"/>
          <w:b/>
          <w:sz w:val="24"/>
          <w:szCs w:val="24"/>
          <w:u w:val="single"/>
        </w:rPr>
        <w:t>19.12.2014</w:t>
      </w: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To</w:t>
      </w: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M/s</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Sub: Quotation call for supply of Indian Journals to CET Library during the calendar year 2015.</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Dear Sir,</w:t>
      </w: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ab/>
        <w:t>Sealed quotations are invited from the reputed authorized journal vendors for the subscription of Indian journals to CET Library for the calendar year 2014 with the mentioned below terms and conditions.</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last date for the submission of quotation </w:t>
      </w:r>
      <w:r w:rsidR="002D303D">
        <w:rPr>
          <w:rFonts w:ascii="Times New Roman" w:hAnsi="Times New Roman" w:cs="Times New Roman"/>
          <w:sz w:val="24"/>
          <w:szCs w:val="24"/>
        </w:rPr>
        <w:t>is 08.01.2015</w:t>
      </w:r>
      <w:r w:rsidR="006943F2">
        <w:rPr>
          <w:rFonts w:ascii="Times New Roman" w:hAnsi="Times New Roman" w:cs="Times New Roman"/>
          <w:sz w:val="24"/>
          <w:szCs w:val="24"/>
        </w:rPr>
        <w:t xml:space="preserve">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w:t>
      </w:r>
      <w:r>
        <w:rPr>
          <w:rFonts w:ascii="Times New Roman" w:hAnsi="Times New Roman" w:cs="Times New Roman"/>
          <w:b/>
          <w:sz w:val="24"/>
          <w:szCs w:val="24"/>
        </w:rPr>
        <w:t>01.30 PM</w:t>
      </w:r>
      <w:r>
        <w:rPr>
          <w:rFonts w:ascii="Times New Roman" w:hAnsi="Times New Roman" w:cs="Times New Roman"/>
          <w:sz w:val="24"/>
          <w:szCs w:val="24"/>
        </w:rPr>
        <w:t xml:space="preserve">. The sealed quotation should reach the undersigned in sealed cover </w:t>
      </w:r>
      <w:proofErr w:type="spellStart"/>
      <w:r>
        <w:rPr>
          <w:rFonts w:ascii="Times New Roman" w:hAnsi="Times New Roman" w:cs="Times New Roman"/>
          <w:sz w:val="24"/>
          <w:szCs w:val="24"/>
        </w:rPr>
        <w:t>superscribing</w:t>
      </w:r>
      <w:proofErr w:type="spellEnd"/>
      <w:r>
        <w:rPr>
          <w:rFonts w:ascii="Times New Roman" w:hAnsi="Times New Roman" w:cs="Times New Roman"/>
          <w:sz w:val="24"/>
          <w:szCs w:val="24"/>
        </w:rPr>
        <w:t xml:space="preserve"> “</w:t>
      </w:r>
      <w:r>
        <w:rPr>
          <w:rFonts w:ascii="Times New Roman" w:hAnsi="Times New Roman" w:cs="Times New Roman"/>
          <w:b/>
          <w:sz w:val="24"/>
          <w:szCs w:val="24"/>
        </w:rPr>
        <w:t>QUOTATION FOR SUPPLY OF INDIAN JOURNALS TO CET LIBRARY 2015</w:t>
      </w:r>
      <w:r>
        <w:rPr>
          <w:rFonts w:ascii="Times New Roman" w:hAnsi="Times New Roman" w:cs="Times New Roman"/>
          <w:sz w:val="24"/>
          <w:szCs w:val="24"/>
        </w:rPr>
        <w:t>” addressed to “</w:t>
      </w:r>
      <w:r>
        <w:rPr>
          <w:rFonts w:ascii="Times New Roman" w:hAnsi="Times New Roman" w:cs="Times New Roman"/>
          <w:b/>
          <w:sz w:val="24"/>
          <w:szCs w:val="24"/>
        </w:rPr>
        <w:t xml:space="preserve">Principal, College of Engineering &amp; Technology, </w:t>
      </w:r>
      <w:proofErr w:type="spellStart"/>
      <w:r>
        <w:rPr>
          <w:rFonts w:ascii="Times New Roman" w:hAnsi="Times New Roman" w:cs="Times New Roman"/>
          <w:b/>
          <w:sz w:val="24"/>
          <w:szCs w:val="24"/>
        </w:rPr>
        <w:t>Technocampus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Ghatikia</w:t>
      </w:r>
      <w:proofErr w:type="spellEnd"/>
      <w:r>
        <w:rPr>
          <w:rFonts w:ascii="Times New Roman" w:hAnsi="Times New Roman" w:cs="Times New Roman"/>
          <w:b/>
          <w:sz w:val="24"/>
          <w:szCs w:val="24"/>
        </w:rPr>
        <w:t>, Bhubaneswar – 751 003</w:t>
      </w:r>
      <w:r>
        <w:rPr>
          <w:rFonts w:ascii="Times New Roman" w:hAnsi="Times New Roman" w:cs="Times New Roman"/>
          <w:sz w:val="24"/>
          <w:szCs w:val="24"/>
        </w:rPr>
        <w:t>”.</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authority reserves the right to accept or reject any or all quotations without assigning any reason thereof and all disputes are subject to Bhubaneswar, </w:t>
      </w:r>
      <w:proofErr w:type="spellStart"/>
      <w:r>
        <w:rPr>
          <w:rFonts w:ascii="Times New Roman" w:hAnsi="Times New Roman" w:cs="Times New Roman"/>
          <w:sz w:val="24"/>
          <w:szCs w:val="24"/>
        </w:rPr>
        <w:t>Odisha</w:t>
      </w:r>
      <w:proofErr w:type="spellEnd"/>
      <w:r>
        <w:rPr>
          <w:rFonts w:ascii="Times New Roman" w:hAnsi="Times New Roman" w:cs="Times New Roman"/>
          <w:sz w:val="24"/>
          <w:szCs w:val="24"/>
        </w:rPr>
        <w:t xml:space="preserve"> jurisdiction only.</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jc w:val="both"/>
        <w:rPr>
          <w:rFonts w:ascii="Times New Roman" w:hAnsi="Times New Roman" w:cs="Times New Roman"/>
          <w:sz w:val="24"/>
          <w:szCs w:val="24"/>
        </w:rPr>
      </w:pPr>
      <w:r>
        <w:rPr>
          <w:rFonts w:ascii="Times New Roman" w:hAnsi="Times New Roman" w:cs="Times New Roman"/>
          <w:sz w:val="24"/>
          <w:szCs w:val="24"/>
        </w:rPr>
        <w:t>While submitting the quotation you are requested to submit the following documents:</w:t>
      </w:r>
    </w:p>
    <w:p w:rsidR="00950A66" w:rsidRDefault="00950A66" w:rsidP="001927B7">
      <w:pPr>
        <w:spacing w:after="0"/>
        <w:jc w:val="both"/>
        <w:rPr>
          <w:rFonts w:ascii="Times New Roman" w:hAnsi="Times New Roman" w:cs="Times New Roman"/>
          <w:sz w:val="24"/>
          <w:szCs w:val="24"/>
        </w:rPr>
      </w:pPr>
    </w:p>
    <w:p w:rsidR="00950A66" w:rsidRDefault="00950A66" w:rsidP="001927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Photocopy of Registration Certificate.</w:t>
      </w:r>
    </w:p>
    <w:p w:rsidR="00950A66" w:rsidRDefault="00950A66" w:rsidP="001927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Photocopy of Income Tax Permanent Account Number (PAN).</w:t>
      </w:r>
    </w:p>
    <w:p w:rsidR="00950A66" w:rsidRDefault="00950A66" w:rsidP="001927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Photocopy of FPBAI membership certificate.</w:t>
      </w:r>
    </w:p>
    <w:p w:rsidR="00950A66" w:rsidRDefault="00950A66" w:rsidP="001927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Photocopy of purchase order in support of experience in similar type of business.</w:t>
      </w:r>
    </w:p>
    <w:p w:rsidR="00950A66" w:rsidRDefault="00950A66" w:rsidP="001927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Affidavit to the effect that the bidder has not been blacklisted / debarred by any public organization / university / national / state level institution.</w:t>
      </w:r>
    </w:p>
    <w:p w:rsidR="00950A66" w:rsidRDefault="00950A66" w:rsidP="001927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subscription price of the journals as listed.</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Terms and Conditions</w:t>
      </w:r>
    </w:p>
    <w:p w:rsidR="00950A66" w:rsidRDefault="00950A66" w:rsidP="001927B7">
      <w:pPr>
        <w:spacing w:after="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Journal vendor shall be a member of FPBAI.</w:t>
      </w:r>
    </w:p>
    <w:p w:rsidR="00950A66" w:rsidRDefault="00950A66" w:rsidP="001927B7">
      <w:pPr>
        <w:pStyle w:val="ListParagraph"/>
        <w:spacing w:after="0"/>
        <w:ind w:left="36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supplier (Subscription Agent / Firm / Publisher) is required to mention / submit the following information in their offer.</w:t>
      </w:r>
    </w:p>
    <w:p w:rsidR="00950A66" w:rsidRDefault="00950A66" w:rsidP="001927B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Volume(s) and issues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publisher’s price proof of 201</w:t>
      </w:r>
      <w:r w:rsidR="00260AC2">
        <w:rPr>
          <w:rFonts w:ascii="Times New Roman" w:hAnsi="Times New Roman" w:cs="Times New Roman"/>
          <w:sz w:val="24"/>
          <w:szCs w:val="24"/>
        </w:rPr>
        <w:t>5</w:t>
      </w:r>
      <w:r>
        <w:rPr>
          <w:rFonts w:ascii="Times New Roman" w:hAnsi="Times New Roman" w:cs="Times New Roman"/>
          <w:sz w:val="24"/>
          <w:szCs w:val="24"/>
        </w:rPr>
        <w:t>.</w:t>
      </w:r>
    </w:p>
    <w:p w:rsidR="00950A66" w:rsidRDefault="00950A66" w:rsidP="001927B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Combined price, applicable for combined subscription.</w:t>
      </w:r>
    </w:p>
    <w:p w:rsidR="00950A66" w:rsidRDefault="00950A66" w:rsidP="001927B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Any special offer for procuring CD / availing online facility, with / without print version.</w:t>
      </w: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Offers with prices for the year 201</w:t>
      </w:r>
      <w:r w:rsidR="00260AC2">
        <w:rPr>
          <w:rFonts w:ascii="Times New Roman" w:hAnsi="Times New Roman" w:cs="Times New Roman"/>
          <w:sz w:val="24"/>
          <w:szCs w:val="24"/>
        </w:rPr>
        <w:t>5</w:t>
      </w:r>
      <w:r>
        <w:rPr>
          <w:rFonts w:ascii="Times New Roman" w:hAnsi="Times New Roman" w:cs="Times New Roman"/>
          <w:sz w:val="24"/>
          <w:szCs w:val="24"/>
        </w:rPr>
        <w:t xml:space="preserve"> will only be accepted. If prices for the year 201</w:t>
      </w:r>
      <w:r w:rsidR="00260AC2">
        <w:rPr>
          <w:rFonts w:ascii="Times New Roman" w:hAnsi="Times New Roman" w:cs="Times New Roman"/>
          <w:sz w:val="24"/>
          <w:szCs w:val="24"/>
        </w:rPr>
        <w:t>5</w:t>
      </w:r>
      <w:r>
        <w:rPr>
          <w:rFonts w:ascii="Times New Roman" w:hAnsi="Times New Roman" w:cs="Times New Roman"/>
          <w:sz w:val="24"/>
          <w:szCs w:val="24"/>
        </w:rPr>
        <w:t xml:space="preserve"> are not available then price for the year 201</w:t>
      </w:r>
      <w:r w:rsidR="00260AC2">
        <w:rPr>
          <w:rFonts w:ascii="Times New Roman" w:hAnsi="Times New Roman" w:cs="Times New Roman"/>
          <w:sz w:val="24"/>
          <w:szCs w:val="24"/>
        </w:rPr>
        <w:t>4</w:t>
      </w:r>
      <w:r>
        <w:rPr>
          <w:rFonts w:ascii="Times New Roman" w:hAnsi="Times New Roman" w:cs="Times New Roman"/>
          <w:sz w:val="24"/>
          <w:szCs w:val="24"/>
        </w:rPr>
        <w:t xml:space="preserve"> should be mentioned with a note.</w:t>
      </w:r>
    </w:p>
    <w:p w:rsidR="00950A66" w:rsidRDefault="00950A66" w:rsidP="001927B7">
      <w:pPr>
        <w:pStyle w:val="ListParagraph"/>
        <w:spacing w:after="0"/>
        <w:ind w:left="36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If the quoted price is lower than the publisher’s price, normally no supplementary bills will be accepted. Supplementary bills may be considered only if the price of 201</w:t>
      </w:r>
      <w:r w:rsidR="00260AC2">
        <w:rPr>
          <w:rFonts w:ascii="Times New Roman" w:hAnsi="Times New Roman" w:cs="Times New Roman"/>
          <w:sz w:val="24"/>
          <w:szCs w:val="24"/>
        </w:rPr>
        <w:t>5</w:t>
      </w:r>
      <w:r>
        <w:rPr>
          <w:rFonts w:ascii="Times New Roman" w:hAnsi="Times New Roman" w:cs="Times New Roman"/>
          <w:sz w:val="24"/>
          <w:szCs w:val="24"/>
        </w:rPr>
        <w:t xml:space="preserve"> is not available at the time of </w:t>
      </w:r>
      <w:r w:rsidR="00260AC2">
        <w:rPr>
          <w:rFonts w:ascii="Times New Roman" w:hAnsi="Times New Roman" w:cs="Times New Roman"/>
          <w:sz w:val="24"/>
          <w:szCs w:val="24"/>
        </w:rPr>
        <w:t>submission</w:t>
      </w:r>
      <w:r>
        <w:rPr>
          <w:rFonts w:ascii="Times New Roman" w:hAnsi="Times New Roman" w:cs="Times New Roman"/>
          <w:sz w:val="24"/>
          <w:szCs w:val="24"/>
        </w:rPr>
        <w:t>.</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party should mention maximum discount, extended towards the above subscription. The discount structure of each journal (including society published journals) is to be furnished in a separate sheet.</w:t>
      </w:r>
    </w:p>
    <w:p w:rsidR="00950A66" w:rsidRDefault="00950A66" w:rsidP="001927B7">
      <w:pPr>
        <w:spacing w:after="0"/>
        <w:ind w:firstLine="360"/>
        <w:jc w:val="both"/>
        <w:rPr>
          <w:rFonts w:ascii="Times New Roman" w:hAnsi="Times New Roman" w:cs="Times New Roman"/>
          <w:sz w:val="24"/>
          <w:szCs w:val="24"/>
        </w:rPr>
      </w:pPr>
    </w:p>
    <w:p w:rsidR="00950A66" w:rsidRDefault="00950A66" w:rsidP="001927B7">
      <w:pPr>
        <w:spacing w:after="0"/>
        <w:ind w:firstLine="360"/>
        <w:jc w:val="both"/>
        <w:rPr>
          <w:rFonts w:ascii="Times New Roman" w:hAnsi="Times New Roman" w:cs="Times New Roman"/>
          <w:sz w:val="24"/>
          <w:szCs w:val="24"/>
        </w:rPr>
      </w:pPr>
      <w:r>
        <w:rPr>
          <w:rFonts w:ascii="Times New Roman" w:hAnsi="Times New Roman" w:cs="Times New Roman"/>
          <w:sz w:val="24"/>
          <w:szCs w:val="24"/>
        </w:rPr>
        <w:t>The above may be produced as per the following format:</w:t>
      </w:r>
    </w:p>
    <w:tbl>
      <w:tblPr>
        <w:tblStyle w:val="TableGrid"/>
        <w:tblW w:w="0" w:type="auto"/>
        <w:tblInd w:w="525" w:type="dxa"/>
        <w:tblLook w:val="04A0"/>
      </w:tblPr>
      <w:tblGrid>
        <w:gridCol w:w="753"/>
        <w:gridCol w:w="2340"/>
        <w:gridCol w:w="2325"/>
        <w:gridCol w:w="3435"/>
      </w:tblGrid>
      <w:tr w:rsidR="00950A66" w:rsidTr="00950A66">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A66" w:rsidRDefault="00950A66" w:rsidP="001927B7">
            <w:pPr>
              <w:jc w:val="both"/>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A66" w:rsidRDefault="00950A66" w:rsidP="001927B7">
            <w:pPr>
              <w:jc w:val="both"/>
              <w:rPr>
                <w:rFonts w:ascii="Times New Roman" w:hAnsi="Times New Roman" w:cs="Times New Roman"/>
                <w:sz w:val="24"/>
                <w:szCs w:val="24"/>
              </w:rPr>
            </w:pPr>
            <w:r>
              <w:rPr>
                <w:rFonts w:ascii="Times New Roman" w:hAnsi="Times New Roman" w:cs="Times New Roman"/>
                <w:sz w:val="24"/>
                <w:szCs w:val="24"/>
              </w:rPr>
              <w:t>Name of Journal</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A66" w:rsidRDefault="00950A66" w:rsidP="001927B7">
            <w:pPr>
              <w:jc w:val="both"/>
              <w:rPr>
                <w:rFonts w:ascii="Times New Roman" w:hAnsi="Times New Roman" w:cs="Times New Roman"/>
                <w:sz w:val="24"/>
                <w:szCs w:val="24"/>
              </w:rPr>
            </w:pPr>
            <w:r>
              <w:rPr>
                <w:rFonts w:ascii="Times New Roman" w:hAnsi="Times New Roman" w:cs="Times New Roman"/>
                <w:sz w:val="24"/>
                <w:szCs w:val="24"/>
              </w:rPr>
              <w:t>Maximum Discount offered (%)</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A66" w:rsidRDefault="00950A66" w:rsidP="001927B7">
            <w:pPr>
              <w:jc w:val="center"/>
              <w:rPr>
                <w:rFonts w:ascii="Times New Roman" w:hAnsi="Times New Roman" w:cs="Times New Roman"/>
                <w:sz w:val="24"/>
                <w:szCs w:val="24"/>
                <w:u w:val="single"/>
              </w:rPr>
            </w:pPr>
            <w:r>
              <w:rPr>
                <w:rFonts w:ascii="Times New Roman" w:hAnsi="Times New Roman" w:cs="Times New Roman"/>
                <w:sz w:val="24"/>
                <w:szCs w:val="24"/>
                <w:u w:val="single"/>
              </w:rPr>
              <w:t>Status</w:t>
            </w:r>
          </w:p>
          <w:p w:rsidR="00950A66" w:rsidRDefault="00950A66" w:rsidP="001927B7">
            <w:pPr>
              <w:jc w:val="both"/>
              <w:rPr>
                <w:rFonts w:ascii="Times New Roman" w:hAnsi="Times New Roman" w:cs="Times New Roman"/>
                <w:sz w:val="24"/>
                <w:szCs w:val="24"/>
              </w:rPr>
            </w:pPr>
            <w:r>
              <w:rPr>
                <w:rFonts w:ascii="Times New Roman" w:hAnsi="Times New Roman" w:cs="Times New Roman"/>
                <w:sz w:val="24"/>
                <w:szCs w:val="24"/>
              </w:rPr>
              <w:t>(Print / print + online / online / CD / CD + online)</w:t>
            </w:r>
          </w:p>
        </w:tc>
      </w:tr>
      <w:tr w:rsidR="00950A66" w:rsidTr="00950A66">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6" w:rsidRDefault="00950A66" w:rsidP="001927B7">
            <w:pPr>
              <w:jc w:val="both"/>
              <w:rPr>
                <w:rFonts w:ascii="Times New Roman" w:hAnsi="Times New Roman" w:cs="Times New Roman"/>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6" w:rsidRDefault="00950A66" w:rsidP="001927B7">
            <w:pPr>
              <w:jc w:val="both"/>
              <w:rPr>
                <w:rFonts w:ascii="Times New Roman" w:hAnsi="Times New Roman" w:cs="Times New Roman"/>
                <w:sz w:val="24"/>
                <w:szCs w:val="24"/>
              </w:rPr>
            </w:pP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6" w:rsidRDefault="00950A66" w:rsidP="001927B7">
            <w:pPr>
              <w:jc w:val="both"/>
              <w:rPr>
                <w:rFonts w:ascii="Times New Roman" w:hAnsi="Times New Roman" w:cs="Times New Roman"/>
                <w:sz w:val="24"/>
                <w:szCs w:val="24"/>
              </w:rPr>
            </w:pP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6" w:rsidRDefault="00950A66" w:rsidP="001927B7">
            <w:pPr>
              <w:jc w:val="both"/>
              <w:rPr>
                <w:rFonts w:ascii="Times New Roman" w:hAnsi="Times New Roman" w:cs="Times New Roman"/>
                <w:sz w:val="24"/>
                <w:szCs w:val="24"/>
              </w:rPr>
            </w:pPr>
          </w:p>
        </w:tc>
      </w:tr>
    </w:tbl>
    <w:p w:rsidR="00950A66" w:rsidRDefault="00950A66" w:rsidP="001927B7">
      <w:pPr>
        <w:pStyle w:val="ListParagraph"/>
        <w:spacing w:after="0"/>
        <w:ind w:left="36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advance payment shall be made to publishers / subscription agent by the institute with a condition that the subscription agent shall submit the following documents from the Publishers.</w:t>
      </w:r>
    </w:p>
    <w:p w:rsidR="00950A66" w:rsidRDefault="00950A66" w:rsidP="001927B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Copy of the drafts /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w:t>
      </w:r>
    </w:p>
    <w:p w:rsidR="00950A66" w:rsidRDefault="00950A66" w:rsidP="001927B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Copy of publisher’s invoice.</w:t>
      </w:r>
    </w:p>
    <w:p w:rsidR="00950A66" w:rsidRDefault="00950A66" w:rsidP="001927B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Copy of the letter sent to publisher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   draft, where draft no, date and amount must be clearly mentioned.</w:t>
      </w:r>
    </w:p>
    <w:p w:rsidR="00950A66" w:rsidRDefault="00950A66" w:rsidP="001927B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If needed, publisher’s certificate is to be submitted, supporting receipt of subscription amount.</w:t>
      </w:r>
    </w:p>
    <w:p w:rsidR="00950A66" w:rsidRDefault="00950A66" w:rsidP="001927B7">
      <w:pPr>
        <w:pStyle w:val="ListParagraph"/>
        <w:spacing w:after="0"/>
        <w:ind w:left="90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order should be processed to publishers as quick as possible to start supply of Journals without any interruption and for availing online facility from the beginning of the calendar / subscription year 201</w:t>
      </w:r>
      <w:r w:rsidR="00260AC2">
        <w:rPr>
          <w:rFonts w:ascii="Times New Roman" w:hAnsi="Times New Roman" w:cs="Times New Roman"/>
          <w:sz w:val="24"/>
          <w:szCs w:val="24"/>
        </w:rPr>
        <w:t>5</w:t>
      </w:r>
      <w:r>
        <w:rPr>
          <w:rFonts w:ascii="Times New Roman" w:hAnsi="Times New Roman" w:cs="Times New Roman"/>
          <w:sz w:val="24"/>
          <w:szCs w:val="24"/>
        </w:rPr>
        <w:t>.The College should receive the issues as early as possible. In exceptional cases only the late receipt of copies will be permitted. All attempts should be made to avoid</w:t>
      </w:r>
      <w:r w:rsidR="001C47D4">
        <w:rPr>
          <w:rFonts w:ascii="Times New Roman" w:hAnsi="Times New Roman" w:cs="Times New Roman"/>
          <w:sz w:val="24"/>
          <w:szCs w:val="24"/>
        </w:rPr>
        <w:t xml:space="preserve"> delay</w:t>
      </w:r>
      <w:r>
        <w:rPr>
          <w:rFonts w:ascii="Times New Roman" w:hAnsi="Times New Roman" w:cs="Times New Roman"/>
          <w:sz w:val="24"/>
          <w:szCs w:val="24"/>
        </w:rPr>
        <w:t xml:space="preserve"> in supplying the journals. Cases of excessive missing issues must be avoided.</w:t>
      </w:r>
    </w:p>
    <w:p w:rsidR="00950A66" w:rsidRDefault="00950A66" w:rsidP="001927B7">
      <w:pPr>
        <w:pStyle w:val="ListParagraph"/>
        <w:spacing w:after="0"/>
        <w:ind w:left="90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offer should mentioned basic price (publisher’s price) only. Postage and discount (if any) shall be calculated separately. Please note that the actual publisher’s price shall be applicable. In case of any over payment, released due to whatsoever may be the reason, the subscription </w:t>
      </w:r>
      <w:r>
        <w:rPr>
          <w:rFonts w:ascii="Times New Roman" w:hAnsi="Times New Roman" w:cs="Times New Roman"/>
          <w:sz w:val="24"/>
          <w:szCs w:val="24"/>
        </w:rPr>
        <w:lastRenderedPageBreak/>
        <w:t>agent is required to refund the same to institute within 30 days prior to the notice sent to them.</w:t>
      </w:r>
    </w:p>
    <w:p w:rsidR="00950A66" w:rsidRDefault="00950A66" w:rsidP="001927B7">
      <w:pPr>
        <w:pStyle w:val="ListParagraph"/>
        <w:spacing w:after="0"/>
        <w:ind w:left="90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college shall not be held responsible for any extra payment made by the subscription agent to different publishers towards the subscription / postage charges. No service tax shall be paid for subscription of any journal.</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Information about supplying of numbers of scientific journals (print/ print+ online) as free/ as a gift to this library is to be mentioned. </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issues have to be delivered as quickly as possible by speed post / </w:t>
      </w:r>
      <w:proofErr w:type="spellStart"/>
      <w:r>
        <w:rPr>
          <w:rFonts w:ascii="Times New Roman" w:hAnsi="Times New Roman" w:cs="Times New Roman"/>
          <w:sz w:val="24"/>
          <w:szCs w:val="24"/>
        </w:rPr>
        <w:t>Regd</w:t>
      </w:r>
      <w:proofErr w:type="spellEnd"/>
      <w:r>
        <w:rPr>
          <w:rFonts w:ascii="Times New Roman" w:hAnsi="Times New Roman" w:cs="Times New Roman"/>
          <w:sz w:val="24"/>
          <w:szCs w:val="24"/>
        </w:rPr>
        <w:t xml:space="preserve"> post / Courier etc at the sole risk of the subscription agent.</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No extra charges shall be paid towards handling / service/incidentals charges etc and also toward online charges unless be mentioned separately at the time of submitting the bill. No surcharges shall be paid except exceptional cases. </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college is paying institutional rates for subscription of journals. College shall not be held responsible for any type of subscription other than institutional subscription.</w:t>
      </w:r>
    </w:p>
    <w:p w:rsidR="00950A66" w:rsidRDefault="00950A66" w:rsidP="001927B7">
      <w:pPr>
        <w:spacing w:after="0"/>
        <w:jc w:val="both"/>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supplier has to take full responsible for missing issues / unsupplied issues (non-receipt) / damaged issues and has to ensure for replacement only or in worst cases to refund the amount of volume price / issue price. Normally, extension of subscription period in the event of non-</w:t>
      </w:r>
      <w:proofErr w:type="spellStart"/>
      <w:r>
        <w:rPr>
          <w:rFonts w:ascii="Times New Roman" w:hAnsi="Times New Roman" w:cs="Times New Roman"/>
          <w:sz w:val="24"/>
          <w:szCs w:val="24"/>
        </w:rPr>
        <w:t>recipt</w:t>
      </w:r>
      <w:proofErr w:type="spellEnd"/>
      <w:r>
        <w:rPr>
          <w:rFonts w:ascii="Times New Roman" w:hAnsi="Times New Roman" w:cs="Times New Roman"/>
          <w:sz w:val="24"/>
          <w:szCs w:val="24"/>
        </w:rPr>
        <w:t xml:space="preserve"> of a journal shall not be allowed.</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the final bill (submitted for advance payment), a Bank Guarantee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College of Engineering &amp; Technology, Bhubaneswar to the extent of 10% of the total subscription amount is to be deposited, valid for a period of 24 months (from the date of execution of the Bank Guarantee). The supplier (subscription agent) has to supply all the journals before 60 (sixty) days of expiry of Bank Guarantee failing which the college reserves the right to </w:t>
      </w:r>
      <w:proofErr w:type="spellStart"/>
      <w:r>
        <w:rPr>
          <w:rFonts w:ascii="Times New Roman" w:hAnsi="Times New Roman" w:cs="Times New Roman"/>
          <w:sz w:val="24"/>
          <w:szCs w:val="24"/>
        </w:rPr>
        <w:t>encash</w:t>
      </w:r>
      <w:proofErr w:type="spellEnd"/>
      <w:r>
        <w:rPr>
          <w:rFonts w:ascii="Times New Roman" w:hAnsi="Times New Roman" w:cs="Times New Roman"/>
          <w:sz w:val="24"/>
          <w:szCs w:val="24"/>
        </w:rPr>
        <w:t xml:space="preserve"> the Bank Guarantee. Submission of fresh /extended Bank Guarantee towards cost of missing issues may be allowed in exceptional cases.</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After receiving the acceptance of above terms and conditions in writing from the supplier the college will place the confirm order for subscribing journals for the year 2014. Once this is affected it is obligatory on the part of the supplier to abide these terms and conditions set forth herein for affecting the supply of issues. The supplier (subscription agent) will deemed to have entered into contractual obligation with the College of Engineering &amp; Technology, Bhubaneswar represented by PRINCIPAL within the District of </w:t>
      </w:r>
      <w:proofErr w:type="spellStart"/>
      <w:r>
        <w:rPr>
          <w:rFonts w:ascii="Times New Roman" w:hAnsi="Times New Roman" w:cs="Times New Roman"/>
          <w:sz w:val="24"/>
          <w:szCs w:val="24"/>
        </w:rPr>
        <w:t>Khurda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Odisha</w:t>
      </w:r>
      <w:proofErr w:type="spellEnd"/>
      <w:r>
        <w:rPr>
          <w:rFonts w:ascii="Times New Roman" w:hAnsi="Times New Roman" w:cs="Times New Roman"/>
          <w:sz w:val="24"/>
          <w:szCs w:val="24"/>
        </w:rPr>
        <w:t>, India.</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While submitting the quotation, the bidder has to submit the photocopy of the document wherever required.</w:t>
      </w:r>
    </w:p>
    <w:p w:rsidR="00950A66" w:rsidRDefault="00950A66" w:rsidP="001927B7">
      <w:pPr>
        <w:pStyle w:val="ListParagraph"/>
        <w:spacing w:after="0"/>
        <w:rPr>
          <w:rFonts w:ascii="Times New Roman" w:hAnsi="Times New Roman" w:cs="Times New Roman"/>
          <w:sz w:val="24"/>
          <w:szCs w:val="24"/>
        </w:rPr>
      </w:pPr>
    </w:p>
    <w:p w:rsidR="00950A66" w:rsidRDefault="00950A66" w:rsidP="001927B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Further the vendor shall supply the journals of the concerned month twice in a month at CET library in packets and shall receive a receipt of the journals supplied.</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ind w:left="5760" w:firstLine="720"/>
        <w:jc w:val="both"/>
        <w:rPr>
          <w:rFonts w:ascii="Times New Roman" w:hAnsi="Times New Roman" w:cs="Times New Roman"/>
          <w:sz w:val="24"/>
          <w:szCs w:val="24"/>
        </w:rPr>
      </w:pPr>
      <w:proofErr w:type="spellStart"/>
      <w:r>
        <w:rPr>
          <w:rFonts w:ascii="Times New Roman" w:hAnsi="Times New Roman" w:cs="Times New Roman"/>
          <w:sz w:val="24"/>
          <w:szCs w:val="24"/>
        </w:rPr>
        <w:t>Your’s</w:t>
      </w:r>
      <w:proofErr w:type="spellEnd"/>
      <w:r>
        <w:rPr>
          <w:rFonts w:ascii="Times New Roman" w:hAnsi="Times New Roman" w:cs="Times New Roman"/>
          <w:sz w:val="24"/>
          <w:szCs w:val="24"/>
        </w:rPr>
        <w:t xml:space="preserve"> faithfully</w:t>
      </w:r>
    </w:p>
    <w:p w:rsidR="00950A66" w:rsidRDefault="00950A66" w:rsidP="001927B7">
      <w:pPr>
        <w:spacing w:after="0"/>
        <w:jc w:val="both"/>
        <w:rPr>
          <w:rFonts w:ascii="Times New Roman" w:hAnsi="Times New Roman" w:cs="Times New Roman"/>
          <w:sz w:val="24"/>
          <w:szCs w:val="24"/>
        </w:rPr>
      </w:pPr>
    </w:p>
    <w:p w:rsidR="00950A66" w:rsidRDefault="00950A66" w:rsidP="001927B7">
      <w:pPr>
        <w:spacing w:after="0"/>
        <w:ind w:left="5040"/>
        <w:jc w:val="both"/>
        <w:rPr>
          <w:rFonts w:ascii="Times New Roman" w:hAnsi="Times New Roman" w:cs="Times New Roman"/>
          <w:sz w:val="24"/>
          <w:szCs w:val="24"/>
        </w:rPr>
      </w:pPr>
      <w:r>
        <w:rPr>
          <w:rFonts w:ascii="Times New Roman" w:hAnsi="Times New Roman" w:cs="Times New Roman"/>
          <w:sz w:val="24"/>
          <w:szCs w:val="24"/>
        </w:rPr>
        <w:t xml:space="preserve">     </w:t>
      </w:r>
    </w:p>
    <w:p w:rsidR="00950A66" w:rsidRDefault="00950A66" w:rsidP="001927B7">
      <w:pPr>
        <w:spacing w:after="0"/>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5730EE">
        <w:rPr>
          <w:rFonts w:ascii="Times New Roman" w:hAnsi="Times New Roman" w:cs="Times New Roman"/>
          <w:sz w:val="24"/>
          <w:szCs w:val="24"/>
        </w:rPr>
        <w:tab/>
      </w:r>
      <w:r w:rsidR="005730EE">
        <w:rPr>
          <w:rFonts w:ascii="Times New Roman" w:hAnsi="Times New Roman" w:cs="Times New Roman"/>
          <w:sz w:val="24"/>
          <w:szCs w:val="24"/>
        </w:rPr>
        <w:tab/>
        <w:t xml:space="preserve">    </w:t>
      </w:r>
      <w:r>
        <w:rPr>
          <w:rFonts w:ascii="Times New Roman" w:hAnsi="Times New Roman" w:cs="Times New Roman"/>
          <w:sz w:val="24"/>
          <w:szCs w:val="24"/>
        </w:rPr>
        <w:t xml:space="preserve">  Principal</w:t>
      </w:r>
    </w:p>
    <w:p w:rsidR="00950A66" w:rsidRDefault="00950A66" w:rsidP="001927B7">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730EE">
        <w:rPr>
          <w:rFonts w:ascii="Times New Roman" w:hAnsi="Times New Roman" w:cs="Times New Roman"/>
          <w:sz w:val="24"/>
          <w:szCs w:val="24"/>
        </w:rPr>
        <w:tab/>
      </w:r>
      <w:r w:rsidR="005730EE">
        <w:rPr>
          <w:rFonts w:ascii="Times New Roman" w:hAnsi="Times New Roman" w:cs="Times New Roman"/>
          <w:sz w:val="24"/>
          <w:szCs w:val="24"/>
        </w:rPr>
        <w:tab/>
        <w:t xml:space="preserve">       </w:t>
      </w:r>
      <w:r>
        <w:rPr>
          <w:rFonts w:ascii="Times New Roman" w:hAnsi="Times New Roman" w:cs="Times New Roman"/>
          <w:sz w:val="24"/>
          <w:szCs w:val="24"/>
        </w:rPr>
        <w:t>College of Engineering &amp; Technology</w:t>
      </w:r>
    </w:p>
    <w:p w:rsidR="00950A66" w:rsidRDefault="00950A66" w:rsidP="001927B7">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730EE">
        <w:rPr>
          <w:rFonts w:ascii="Times New Roman" w:hAnsi="Times New Roman" w:cs="Times New Roman"/>
          <w:sz w:val="24"/>
          <w:szCs w:val="24"/>
        </w:rPr>
        <w:tab/>
      </w:r>
      <w:r w:rsidR="005730EE">
        <w:rPr>
          <w:rFonts w:ascii="Times New Roman" w:hAnsi="Times New Roman" w:cs="Times New Roman"/>
          <w:sz w:val="24"/>
          <w:szCs w:val="24"/>
        </w:rPr>
        <w:tab/>
        <w:t xml:space="preserve">  </w:t>
      </w:r>
      <w:r>
        <w:rPr>
          <w:rFonts w:ascii="Times New Roman" w:hAnsi="Times New Roman" w:cs="Times New Roman"/>
          <w:sz w:val="24"/>
          <w:szCs w:val="24"/>
        </w:rPr>
        <w:t>Bhubaneswar</w:t>
      </w:r>
    </w:p>
    <w:p w:rsidR="00950A66" w:rsidRDefault="00950A66" w:rsidP="001927B7">
      <w:pPr>
        <w:spacing w:after="0"/>
        <w:rPr>
          <w:rFonts w:ascii="Times New Roman" w:hAnsi="Times New Roman" w:cs="Times New Roman"/>
          <w:sz w:val="24"/>
          <w:szCs w:val="24"/>
        </w:rPr>
      </w:pPr>
    </w:p>
    <w:tbl>
      <w:tblPr>
        <w:tblW w:w="7786" w:type="dxa"/>
        <w:jc w:val="center"/>
        <w:tblInd w:w="320" w:type="dxa"/>
        <w:tblLook w:val="04A0"/>
      </w:tblPr>
      <w:tblGrid>
        <w:gridCol w:w="551"/>
        <w:gridCol w:w="7313"/>
      </w:tblGrid>
      <w:tr w:rsidR="00167E82" w:rsidRPr="00167E82" w:rsidTr="00920EDD">
        <w:trPr>
          <w:trHeight w:val="315"/>
          <w:jc w:val="center"/>
        </w:trPr>
        <w:tc>
          <w:tcPr>
            <w:tcW w:w="473" w:type="dxa"/>
            <w:tcBorders>
              <w:top w:val="nil"/>
              <w:left w:val="nil"/>
              <w:bottom w:val="nil"/>
              <w:right w:val="nil"/>
            </w:tcBorders>
            <w:shd w:val="clear" w:color="auto" w:fill="auto"/>
            <w:noWrap/>
            <w:vAlign w:val="bottom"/>
            <w:hideMark/>
          </w:tcPr>
          <w:p w:rsidR="00167E82" w:rsidRPr="00167E82" w:rsidRDefault="00167E82" w:rsidP="001927B7">
            <w:pPr>
              <w:spacing w:after="0" w:line="240" w:lineRule="auto"/>
              <w:jc w:val="center"/>
              <w:rPr>
                <w:rFonts w:ascii="Times New Roman" w:eastAsia="Times New Roman" w:hAnsi="Times New Roman" w:cs="Times New Roman"/>
                <w:b/>
                <w:bCs/>
                <w:color w:val="000000"/>
                <w:sz w:val="24"/>
                <w:szCs w:val="24"/>
              </w:rPr>
            </w:pPr>
            <w:proofErr w:type="spellStart"/>
            <w:r w:rsidRPr="00167E82">
              <w:rPr>
                <w:rFonts w:ascii="Times New Roman" w:eastAsia="Times New Roman" w:hAnsi="Times New Roman" w:cs="Times New Roman"/>
                <w:b/>
                <w:bCs/>
                <w:color w:val="000000"/>
                <w:sz w:val="24"/>
                <w:szCs w:val="24"/>
              </w:rPr>
              <w:t>Sl</w:t>
            </w:r>
            <w:proofErr w:type="spellEnd"/>
            <w:r w:rsidRPr="00167E82">
              <w:rPr>
                <w:rFonts w:ascii="Times New Roman" w:eastAsia="Times New Roman" w:hAnsi="Times New Roman" w:cs="Times New Roman"/>
                <w:b/>
                <w:bCs/>
                <w:color w:val="000000"/>
                <w:sz w:val="24"/>
                <w:szCs w:val="24"/>
              </w:rPr>
              <w:t xml:space="preserve"> No</w:t>
            </w:r>
          </w:p>
        </w:tc>
        <w:tc>
          <w:tcPr>
            <w:tcW w:w="7313" w:type="dxa"/>
            <w:tcBorders>
              <w:top w:val="nil"/>
              <w:left w:val="nil"/>
              <w:bottom w:val="nil"/>
              <w:right w:val="nil"/>
            </w:tcBorders>
            <w:shd w:val="clear" w:color="auto" w:fill="auto"/>
            <w:noWrap/>
            <w:vAlign w:val="bottom"/>
            <w:hideMark/>
          </w:tcPr>
          <w:p w:rsidR="00167E82" w:rsidRPr="00167E82" w:rsidRDefault="00167E82" w:rsidP="001927B7">
            <w:pPr>
              <w:spacing w:after="0" w:line="240" w:lineRule="auto"/>
              <w:jc w:val="center"/>
              <w:rPr>
                <w:rFonts w:ascii="Times New Roman" w:eastAsia="Times New Roman" w:hAnsi="Times New Roman" w:cs="Times New Roman"/>
                <w:b/>
                <w:bCs/>
                <w:color w:val="000000"/>
                <w:sz w:val="24"/>
                <w:szCs w:val="24"/>
              </w:rPr>
            </w:pPr>
            <w:r w:rsidRPr="00167E82">
              <w:rPr>
                <w:rFonts w:ascii="Times New Roman" w:eastAsia="Times New Roman" w:hAnsi="Times New Roman" w:cs="Times New Roman"/>
                <w:b/>
                <w:bCs/>
                <w:color w:val="000000"/>
                <w:sz w:val="24"/>
                <w:szCs w:val="24"/>
              </w:rPr>
              <w:t>Name of Journal</w:t>
            </w:r>
          </w:p>
        </w:tc>
      </w:tr>
      <w:tr w:rsidR="00167E82" w:rsidRPr="00167E82" w:rsidTr="00920EDD">
        <w:trPr>
          <w:trHeight w:val="315"/>
          <w:jc w:val="center"/>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w:t>
            </w:r>
          </w:p>
        </w:tc>
        <w:tc>
          <w:tcPr>
            <w:tcW w:w="7313" w:type="dxa"/>
            <w:tcBorders>
              <w:top w:val="single" w:sz="4" w:space="0" w:color="auto"/>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Advance in Computer Science &amp;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Advance Wireless &amp; Mobile Communication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Advances in Computational Sciences and Technology [ACST]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Air-conditioning &amp; Refrigeration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Apparel Online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Apparel Views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Architecture + Design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Asian Dyer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Asian Journal of Electrical Sciences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Asian Textile Journal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Colourage</w:t>
            </w:r>
            <w:proofErr w:type="spellEnd"/>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CSI Communication on ICT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CSI Journal of Computing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Current Development in Artificial Intelligence [CDAI]</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Current Science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DESIDOC Journal of Library &amp; Information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Electrical &amp; Electronics Engineering </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Electrical Engineering Update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Electrical India</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GIS India</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Global Journal of Computational Intelligence Research [GJCIR]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Home Fashion of India</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Hydrology Journal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ICFAI Journal of Electrical and Electronics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ICTACT Journal on Image &amp; Video Processing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lastRenderedPageBreak/>
              <w:t>26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ICTACT Journal on Soft Computing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IE Electrical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IEEMA Journal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29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IETE Journal of Educational Quarterly Indian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IETE Journal of Research &amp; Technical Review</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IETE Journal of Research Quarterly Indian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Image Business of Fashion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Image Retail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I-Manager Journal on Information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I-Manager’s Journal on Electrical Engineering </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I-Manager's Journal on Wireless Communication Networks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I-Manger's Journal on Software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 Power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39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Architect and Builder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Concrete Journal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Economic Review</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Geotechnical Journal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Advances in Civil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Indian Journal of Advances in Electrical </w:t>
            </w:r>
            <w:proofErr w:type="spellStart"/>
            <w:r w:rsidRPr="00167E82">
              <w:rPr>
                <w:rFonts w:ascii="Times New Roman" w:eastAsia="Times New Roman" w:hAnsi="Times New Roman" w:cs="Times New Roman"/>
                <w:color w:val="000000"/>
                <w:sz w:val="24"/>
                <w:szCs w:val="24"/>
              </w:rPr>
              <w:t>Engg</w:t>
            </w:r>
            <w:proofErr w:type="spellEnd"/>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Biochemistry &amp; Biophysics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Biotechnology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Chemistry - Sec A (CSIR)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Chemistry - Sec B (CSIR)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49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Civil Engineering Research and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Indian Journal of </w:t>
            </w:r>
            <w:proofErr w:type="spellStart"/>
            <w:r w:rsidRPr="00167E82">
              <w:rPr>
                <w:rFonts w:ascii="Times New Roman" w:eastAsia="Times New Roman" w:hAnsi="Times New Roman" w:cs="Times New Roman"/>
                <w:color w:val="000000"/>
                <w:sz w:val="24"/>
                <w:szCs w:val="24"/>
              </w:rPr>
              <w:t>Fibre</w:t>
            </w:r>
            <w:proofErr w:type="spellEnd"/>
            <w:r w:rsidRPr="00167E82">
              <w:rPr>
                <w:rFonts w:ascii="Times New Roman" w:eastAsia="Times New Roman" w:hAnsi="Times New Roman" w:cs="Times New Roman"/>
                <w:color w:val="000000"/>
                <w:sz w:val="24"/>
                <w:szCs w:val="24"/>
              </w:rPr>
              <w:t xml:space="preserve"> &amp; Textile Research</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Information &amp; Computer Science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Management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Materials and Structural Systems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Mathematics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Microbiology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Pure and Applied Mathematics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Pure and Applied Physics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of Structural Engineering and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59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Journal Physics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Indian Road Congress Journal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sz w:val="24"/>
                <w:szCs w:val="24"/>
              </w:rPr>
            </w:pPr>
            <w:r w:rsidRPr="00167E82">
              <w:rPr>
                <w:rFonts w:ascii="Times New Roman" w:eastAsia="Times New Roman" w:hAnsi="Times New Roman" w:cs="Times New Roman"/>
                <w:sz w:val="24"/>
                <w:szCs w:val="24"/>
              </w:rPr>
              <w:t>Indian Textile Journals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Inside Outside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Instrumentation Society of India</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Electrical Energy Systems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lastRenderedPageBreak/>
              <w:t>65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Integrated Energy Systems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Applied Linguistics and English Literature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Civil and Building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Civil Engineering and Architecture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69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Civil Engineering and Environmental Systems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Civil Engineering Research</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Communication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Computer &amp; Internet Security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Electronics &amp; Communication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Electronics &amp; Communication Engineering &amp;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Environment and Architecture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Language and Linguistics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Linguistics and Communication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Neural System Theory and Applications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79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International Journal of Power Electronics and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Inventi</w:t>
            </w:r>
            <w:proofErr w:type="spellEnd"/>
            <w:r w:rsidRPr="00167E82">
              <w:rPr>
                <w:rFonts w:ascii="Times New Roman" w:eastAsia="Times New Roman" w:hAnsi="Times New Roman" w:cs="Times New Roman"/>
                <w:color w:val="000000"/>
                <w:sz w:val="24"/>
                <w:szCs w:val="24"/>
              </w:rPr>
              <w:t xml:space="preserve"> : Quality, Statistical and Reliability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Inventi</w:t>
            </w:r>
            <w:proofErr w:type="spellEnd"/>
            <w:r w:rsidRPr="00167E82">
              <w:rPr>
                <w:rFonts w:ascii="Times New Roman" w:eastAsia="Times New Roman" w:hAnsi="Times New Roman" w:cs="Times New Roman"/>
                <w:color w:val="000000"/>
                <w:sz w:val="24"/>
                <w:szCs w:val="24"/>
              </w:rPr>
              <w:t xml:space="preserve"> Impact : Computer Network &amp; Communication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Inventi</w:t>
            </w:r>
            <w:proofErr w:type="spellEnd"/>
            <w:r w:rsidRPr="00167E82">
              <w:rPr>
                <w:rFonts w:ascii="Times New Roman" w:eastAsia="Times New Roman" w:hAnsi="Times New Roman" w:cs="Times New Roman"/>
                <w:color w:val="000000"/>
                <w:sz w:val="24"/>
                <w:szCs w:val="24"/>
              </w:rPr>
              <w:t xml:space="preserve"> Impact: Artificial Intelligence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Inventi</w:t>
            </w:r>
            <w:proofErr w:type="spellEnd"/>
            <w:r w:rsidRPr="00167E82">
              <w:rPr>
                <w:rFonts w:ascii="Times New Roman" w:eastAsia="Times New Roman" w:hAnsi="Times New Roman" w:cs="Times New Roman"/>
                <w:color w:val="000000"/>
                <w:sz w:val="24"/>
                <w:szCs w:val="24"/>
              </w:rPr>
              <w:t xml:space="preserve"> Impact: Computer Network &amp; Communication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Inventi</w:t>
            </w:r>
            <w:proofErr w:type="spellEnd"/>
            <w:r w:rsidRPr="00167E82">
              <w:rPr>
                <w:rFonts w:ascii="Times New Roman" w:eastAsia="Times New Roman" w:hAnsi="Times New Roman" w:cs="Times New Roman"/>
                <w:color w:val="000000"/>
                <w:sz w:val="24"/>
                <w:szCs w:val="24"/>
              </w:rPr>
              <w:t xml:space="preserve"> Impact: Image &amp; Video Processing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Inventi</w:t>
            </w:r>
            <w:proofErr w:type="spellEnd"/>
            <w:r w:rsidRPr="00167E82">
              <w:rPr>
                <w:rFonts w:ascii="Times New Roman" w:eastAsia="Times New Roman" w:hAnsi="Times New Roman" w:cs="Times New Roman"/>
                <w:color w:val="000000"/>
                <w:sz w:val="24"/>
                <w:szCs w:val="24"/>
              </w:rPr>
              <w:t xml:space="preserve"> Impact: Information Security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ISH Journal of Hydrology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IUP Journal of Computer Science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IUP Journal of Information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89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Advance Research in Computer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Alternate Energy, Sources &amp;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Journal of Chemical Sciences   (Indian </w:t>
            </w:r>
            <w:proofErr w:type="spellStart"/>
            <w:r w:rsidRPr="00167E82">
              <w:rPr>
                <w:rFonts w:ascii="Times New Roman" w:eastAsia="Times New Roman" w:hAnsi="Times New Roman" w:cs="Times New Roman"/>
                <w:color w:val="000000"/>
                <w:sz w:val="24"/>
                <w:szCs w:val="24"/>
              </w:rPr>
              <w:t>Acad</w:t>
            </w:r>
            <w:proofErr w:type="spellEnd"/>
            <w:r w:rsidRPr="00167E82">
              <w:rPr>
                <w:rFonts w:ascii="Times New Roman" w:eastAsia="Times New Roman" w:hAnsi="Times New Roman" w:cs="Times New Roman"/>
                <w:color w:val="000000"/>
                <w:sz w:val="24"/>
                <w:szCs w:val="24"/>
              </w:rPr>
              <w:t xml:space="preserve"> of Science, Bangalore)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Journal of Chemical Sciences - </w:t>
            </w:r>
            <w:proofErr w:type="spellStart"/>
            <w:r w:rsidRPr="00167E82">
              <w:rPr>
                <w:rFonts w:ascii="Times New Roman" w:eastAsia="Times New Roman" w:hAnsi="Times New Roman" w:cs="Times New Roman"/>
                <w:color w:val="000000"/>
                <w:sz w:val="24"/>
                <w:szCs w:val="24"/>
              </w:rPr>
              <w:t>Ind</w:t>
            </w:r>
            <w:proofErr w:type="spellEnd"/>
            <w:r w:rsidRPr="00167E82">
              <w:rPr>
                <w:rFonts w:ascii="Times New Roman" w:eastAsia="Times New Roman" w:hAnsi="Times New Roman" w:cs="Times New Roman"/>
                <w:color w:val="000000"/>
                <w:sz w:val="24"/>
                <w:szCs w:val="24"/>
              </w:rPr>
              <w:t xml:space="preserve"> </w:t>
            </w:r>
            <w:proofErr w:type="spellStart"/>
            <w:r w:rsidRPr="00167E82">
              <w:rPr>
                <w:rFonts w:ascii="Times New Roman" w:eastAsia="Times New Roman" w:hAnsi="Times New Roman" w:cs="Times New Roman"/>
                <w:color w:val="000000"/>
                <w:sz w:val="24"/>
                <w:szCs w:val="24"/>
              </w:rPr>
              <w:t>Acad</w:t>
            </w:r>
            <w:proofErr w:type="spellEnd"/>
            <w:r w:rsidRPr="00167E82">
              <w:rPr>
                <w:rFonts w:ascii="Times New Roman" w:eastAsia="Times New Roman" w:hAnsi="Times New Roman" w:cs="Times New Roman"/>
                <w:color w:val="000000"/>
                <w:sz w:val="24"/>
                <w:szCs w:val="24"/>
              </w:rPr>
              <w:t xml:space="preserve"> of Sc Bangalore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Chemical Technology - CSIR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Civil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Computational Intelligence in Bioinformatics [JCIB]</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Digital Information Management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Educational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Energy Storage and Conversion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99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Energy, Environment &amp; Carbon Credits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Environmental Biology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High Performance Communication Systems and Networking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Human Resource Management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Information Security Research</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lastRenderedPageBreak/>
              <w:t>104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Information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Innovation in Electrical and Computer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Korean Physics Society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Landscape Architect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Magnetism and Magnetic Materials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109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Networking and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Physics: Condensed Matter</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Power Electronics &amp; Power Systems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Resources, Energy and Development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Smart Systems and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Software Engineering &amp;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Software Engineering and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Structural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151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Journal of The Institution of Engineers (India) : Civil </w:t>
            </w:r>
            <w:proofErr w:type="spellStart"/>
            <w:r w:rsidRPr="00167E82">
              <w:rPr>
                <w:rFonts w:ascii="Times New Roman" w:eastAsia="Times New Roman" w:hAnsi="Times New Roman" w:cs="Times New Roman"/>
                <w:color w:val="000000"/>
                <w:sz w:val="24"/>
                <w:szCs w:val="24"/>
              </w:rPr>
              <w:t>Engg</w:t>
            </w:r>
            <w:proofErr w:type="spellEnd"/>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The Institution of Engineers (India) : El</w:t>
            </w:r>
            <w:r w:rsidR="004B48B7">
              <w:rPr>
                <w:rFonts w:ascii="Times New Roman" w:eastAsia="Times New Roman" w:hAnsi="Times New Roman" w:cs="Times New Roman"/>
                <w:color w:val="000000"/>
                <w:sz w:val="24"/>
                <w:szCs w:val="24"/>
              </w:rPr>
              <w:t>e</w:t>
            </w:r>
            <w:r w:rsidRPr="00167E82">
              <w:rPr>
                <w:rFonts w:ascii="Times New Roman" w:eastAsia="Times New Roman" w:hAnsi="Times New Roman" w:cs="Times New Roman"/>
                <w:color w:val="000000"/>
                <w:sz w:val="24"/>
                <w:szCs w:val="24"/>
              </w:rPr>
              <w:t xml:space="preserve">ctrical </w:t>
            </w:r>
            <w:proofErr w:type="spellStart"/>
            <w:r w:rsidRPr="00167E82">
              <w:rPr>
                <w:rFonts w:ascii="Times New Roman" w:eastAsia="Times New Roman" w:hAnsi="Times New Roman" w:cs="Times New Roman"/>
                <w:color w:val="000000"/>
                <w:sz w:val="24"/>
                <w:szCs w:val="24"/>
              </w:rPr>
              <w:t>Engg</w:t>
            </w:r>
            <w:proofErr w:type="spellEnd"/>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The Institution of Engineers (India) : Material Science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119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Journal of The Institution of Engineers (India) : Mechanical </w:t>
            </w:r>
            <w:proofErr w:type="spellStart"/>
            <w:r w:rsidRPr="00167E82">
              <w:rPr>
                <w:rFonts w:ascii="Times New Roman" w:eastAsia="Times New Roman" w:hAnsi="Times New Roman" w:cs="Times New Roman"/>
                <w:color w:val="000000"/>
                <w:sz w:val="24"/>
                <w:szCs w:val="24"/>
              </w:rPr>
              <w:t>Engg</w:t>
            </w:r>
            <w:proofErr w:type="spellEnd"/>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The Institution of Engineers (India) : Productivity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The Institution of Engineers (India)</w:t>
            </w:r>
            <w:r w:rsidR="00A9080A">
              <w:rPr>
                <w:rFonts w:ascii="Times New Roman" w:eastAsia="Times New Roman" w:hAnsi="Times New Roman" w:cs="Times New Roman"/>
                <w:color w:val="000000"/>
                <w:sz w:val="24"/>
                <w:szCs w:val="24"/>
              </w:rPr>
              <w:t xml:space="preserve"> :</w:t>
            </w:r>
            <w:r w:rsidRPr="00167E82">
              <w:rPr>
                <w:rFonts w:ascii="Times New Roman" w:eastAsia="Times New Roman" w:hAnsi="Times New Roman" w:cs="Times New Roman"/>
                <w:color w:val="000000"/>
                <w:sz w:val="24"/>
                <w:szCs w:val="24"/>
              </w:rPr>
              <w:t xml:space="preserve"> Computer Science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sz w:val="24"/>
                <w:szCs w:val="24"/>
              </w:rPr>
            </w:pPr>
            <w:r w:rsidRPr="00167E82">
              <w:rPr>
                <w:rFonts w:ascii="Times New Roman" w:eastAsia="Times New Roman" w:hAnsi="Times New Roman" w:cs="Times New Roman"/>
                <w:sz w:val="24"/>
                <w:szCs w:val="24"/>
              </w:rPr>
              <w:t xml:space="preserve">Journal of the Textile Association   </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of Vibration Engineering &amp;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on Electrical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 on Wireless Networks and Communication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Journals of Advanced Research in Computer Engineering</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Man Made Textiles in India</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Oriental Journal of Computer Science and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129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Physica</w:t>
            </w:r>
            <w:proofErr w:type="spellEnd"/>
            <w:r w:rsidRPr="00167E82">
              <w:rPr>
                <w:rFonts w:ascii="Times New Roman" w:eastAsia="Times New Roman" w:hAnsi="Times New Roman" w:cs="Times New Roman"/>
                <w:color w:val="000000"/>
                <w:sz w:val="24"/>
                <w:szCs w:val="24"/>
              </w:rPr>
              <w:t xml:space="preserve"> B</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Physics Review</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Power Line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proofErr w:type="spellStart"/>
            <w:r w:rsidRPr="00167E82">
              <w:rPr>
                <w:rFonts w:ascii="Times New Roman" w:eastAsia="Times New Roman" w:hAnsi="Times New Roman" w:cs="Times New Roman"/>
                <w:color w:val="000000"/>
                <w:sz w:val="24"/>
                <w:szCs w:val="24"/>
              </w:rPr>
              <w:t>Pramana</w:t>
            </w:r>
            <w:proofErr w:type="spellEnd"/>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Proceeding of Mathematical Sciences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Productivity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Research Journal of Engineering &amp;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Resource, Energy and Development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Retail Biz</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Signal &amp; Telecommunication Journal</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139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Solid State Communication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Stitch World</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Synthetic </w:t>
            </w:r>
            <w:proofErr w:type="spellStart"/>
            <w:r w:rsidRPr="00167E82">
              <w:rPr>
                <w:rFonts w:ascii="Times New Roman" w:eastAsia="Times New Roman" w:hAnsi="Times New Roman" w:cs="Times New Roman"/>
                <w:color w:val="000000"/>
                <w:sz w:val="24"/>
                <w:szCs w:val="24"/>
              </w:rPr>
              <w:t>Fibres</w:t>
            </w:r>
            <w:proofErr w:type="spellEnd"/>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lastRenderedPageBreak/>
              <w:t>142</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Terra Green</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143</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Textile Asia</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144</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Textile Magazine</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145</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Textile Trends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146</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The IUP Journal of Brand Management </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147</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The IUP Journal of Brand of Management</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148</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The Journal of Multimedia Processing &amp; Technology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151</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 xml:space="preserve">The Journal of the Indian </w:t>
            </w:r>
            <w:proofErr w:type="spellStart"/>
            <w:r w:rsidRPr="00167E82">
              <w:rPr>
                <w:rFonts w:ascii="Times New Roman" w:eastAsia="Times New Roman" w:hAnsi="Times New Roman" w:cs="Times New Roman"/>
                <w:color w:val="000000"/>
                <w:sz w:val="24"/>
                <w:szCs w:val="24"/>
              </w:rPr>
              <w:t>Mathematicaal</w:t>
            </w:r>
            <w:proofErr w:type="spellEnd"/>
            <w:r w:rsidRPr="00167E82">
              <w:rPr>
                <w:rFonts w:ascii="Times New Roman" w:eastAsia="Times New Roman" w:hAnsi="Times New Roman" w:cs="Times New Roman"/>
                <w:color w:val="000000"/>
                <w:sz w:val="24"/>
                <w:szCs w:val="24"/>
              </w:rPr>
              <w:t xml:space="preserve"> Society</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149</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The Stitch Times</w:t>
            </w:r>
          </w:p>
        </w:tc>
      </w:tr>
      <w:tr w:rsidR="00167E82" w:rsidRPr="00167E82" w:rsidTr="00920EDD">
        <w:trPr>
          <w:trHeight w:val="315"/>
          <w:jc w:val="center"/>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jc w:val="center"/>
              <w:rPr>
                <w:rFonts w:ascii="Calibri" w:eastAsia="Times New Roman" w:hAnsi="Calibri" w:cs="Times New Roman"/>
                <w:color w:val="000000"/>
              </w:rPr>
            </w:pPr>
            <w:r w:rsidRPr="00167E82">
              <w:rPr>
                <w:rFonts w:ascii="Calibri" w:eastAsia="Times New Roman" w:hAnsi="Calibri" w:cs="Times New Roman"/>
                <w:color w:val="000000"/>
              </w:rPr>
              <w:t>150</w:t>
            </w:r>
          </w:p>
        </w:tc>
        <w:tc>
          <w:tcPr>
            <w:tcW w:w="7313" w:type="dxa"/>
            <w:tcBorders>
              <w:top w:val="nil"/>
              <w:left w:val="nil"/>
              <w:bottom w:val="single" w:sz="4" w:space="0" w:color="auto"/>
              <w:right w:val="single" w:sz="4" w:space="0" w:color="auto"/>
            </w:tcBorders>
            <w:shd w:val="clear" w:color="auto" w:fill="auto"/>
            <w:noWrap/>
            <w:vAlign w:val="bottom"/>
            <w:hideMark/>
          </w:tcPr>
          <w:p w:rsidR="00167E82" w:rsidRPr="00167E82" w:rsidRDefault="00167E82" w:rsidP="001927B7">
            <w:pPr>
              <w:spacing w:after="0" w:line="240" w:lineRule="auto"/>
              <w:rPr>
                <w:rFonts w:ascii="Times New Roman" w:eastAsia="Times New Roman" w:hAnsi="Times New Roman" w:cs="Times New Roman"/>
                <w:color w:val="000000"/>
                <w:sz w:val="24"/>
                <w:szCs w:val="24"/>
              </w:rPr>
            </w:pPr>
            <w:r w:rsidRPr="00167E82">
              <w:rPr>
                <w:rFonts w:ascii="Times New Roman" w:eastAsia="Times New Roman" w:hAnsi="Times New Roman" w:cs="Times New Roman"/>
                <w:color w:val="000000"/>
                <w:sz w:val="24"/>
                <w:szCs w:val="24"/>
              </w:rPr>
              <w:t>TIDE (TERI information digest on energy)</w:t>
            </w:r>
          </w:p>
        </w:tc>
      </w:tr>
    </w:tbl>
    <w:p w:rsidR="00167E82" w:rsidRDefault="00167E82"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794BD4" w:rsidRDefault="00794BD4" w:rsidP="001927B7">
      <w:pPr>
        <w:spacing w:after="0"/>
        <w:rPr>
          <w:rFonts w:ascii="Times New Roman" w:hAnsi="Times New Roman" w:cs="Times New Roman"/>
          <w:sz w:val="24"/>
          <w:szCs w:val="24"/>
        </w:rPr>
      </w:pPr>
    </w:p>
    <w:p w:rsidR="001927B7" w:rsidRDefault="001927B7" w:rsidP="001927B7">
      <w:pPr>
        <w:spacing w:after="0"/>
        <w:rPr>
          <w:rFonts w:ascii="Times New Roman" w:hAnsi="Times New Roman" w:cs="Times New Roman"/>
          <w:sz w:val="24"/>
          <w:szCs w:val="24"/>
        </w:rPr>
      </w:pPr>
    </w:p>
    <w:p w:rsidR="001927B7" w:rsidRDefault="001927B7" w:rsidP="001927B7">
      <w:pPr>
        <w:spacing w:after="0"/>
        <w:rPr>
          <w:rFonts w:ascii="Times New Roman" w:hAnsi="Times New Roman" w:cs="Times New Roman"/>
          <w:sz w:val="24"/>
          <w:szCs w:val="24"/>
        </w:rPr>
      </w:pPr>
    </w:p>
    <w:p w:rsidR="001927B7" w:rsidRDefault="001927B7" w:rsidP="001927B7">
      <w:pPr>
        <w:spacing w:after="0"/>
        <w:rPr>
          <w:rFonts w:ascii="Times New Roman" w:hAnsi="Times New Roman" w:cs="Times New Roman"/>
          <w:sz w:val="24"/>
          <w:szCs w:val="24"/>
        </w:rPr>
      </w:pPr>
    </w:p>
    <w:sectPr w:rsidR="001927B7" w:rsidSect="006831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1"/>
    <w:multiLevelType w:val="hybridMultilevel"/>
    <w:tmpl w:val="942E309A"/>
    <w:lvl w:ilvl="0" w:tplc="04090019">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1C258E"/>
    <w:multiLevelType w:val="hybridMultilevel"/>
    <w:tmpl w:val="0B7E6236"/>
    <w:lvl w:ilvl="0" w:tplc="AF3ACDE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907AD5"/>
    <w:multiLevelType w:val="hybridMultilevel"/>
    <w:tmpl w:val="4B26404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380223"/>
    <w:multiLevelType w:val="hybridMultilevel"/>
    <w:tmpl w:val="4B50C2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0A66"/>
    <w:rsid w:val="00167E82"/>
    <w:rsid w:val="00174CE6"/>
    <w:rsid w:val="001927B7"/>
    <w:rsid w:val="001C47D4"/>
    <w:rsid w:val="002032C7"/>
    <w:rsid w:val="00260AC2"/>
    <w:rsid w:val="0026199D"/>
    <w:rsid w:val="002D303D"/>
    <w:rsid w:val="0030605B"/>
    <w:rsid w:val="004B48B7"/>
    <w:rsid w:val="005730EE"/>
    <w:rsid w:val="00593BD2"/>
    <w:rsid w:val="0066513A"/>
    <w:rsid w:val="006831C1"/>
    <w:rsid w:val="006943F2"/>
    <w:rsid w:val="00794BD4"/>
    <w:rsid w:val="007A39EC"/>
    <w:rsid w:val="00920EDD"/>
    <w:rsid w:val="00950A66"/>
    <w:rsid w:val="00A6364B"/>
    <w:rsid w:val="00A9080A"/>
    <w:rsid w:val="00AA25FD"/>
    <w:rsid w:val="00BB4D7B"/>
    <w:rsid w:val="00DE2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66"/>
    <w:pPr>
      <w:ind w:left="720"/>
      <w:contextualSpacing/>
    </w:pPr>
  </w:style>
  <w:style w:type="table" w:styleId="TableGrid">
    <w:name w:val="Table Grid"/>
    <w:basedOn w:val="TableNormal"/>
    <w:uiPriority w:val="59"/>
    <w:rsid w:val="00950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4B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89572">
      <w:bodyDiv w:val="1"/>
      <w:marLeft w:val="0"/>
      <w:marRight w:val="0"/>
      <w:marTop w:val="0"/>
      <w:marBottom w:val="0"/>
      <w:divBdr>
        <w:top w:val="none" w:sz="0" w:space="0" w:color="auto"/>
        <w:left w:val="none" w:sz="0" w:space="0" w:color="auto"/>
        <w:bottom w:val="none" w:sz="0" w:space="0" w:color="auto"/>
        <w:right w:val="none" w:sz="0" w:space="0" w:color="auto"/>
      </w:divBdr>
    </w:div>
    <w:div w:id="11629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 LIBRARRY</dc:creator>
  <cp:keywords/>
  <dc:description/>
  <cp:lastModifiedBy>Windows User</cp:lastModifiedBy>
  <cp:revision>23</cp:revision>
  <dcterms:created xsi:type="dcterms:W3CDTF">2014-11-03T06:28:00Z</dcterms:created>
  <dcterms:modified xsi:type="dcterms:W3CDTF">2014-12-20T04:01:00Z</dcterms:modified>
</cp:coreProperties>
</file>