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C2" w:rsidRDefault="00C301C2" w:rsidP="00C301C2">
      <w:pPr>
        <w:pStyle w:val="NoSpacing"/>
        <w:ind w:left="720" w:firstLine="72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val="en-IN"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-133350</wp:posOffset>
            </wp:positionV>
            <wp:extent cx="1000125" cy="914400"/>
            <wp:effectExtent l="19050" t="0" r="9525" b="0"/>
            <wp:wrapNone/>
            <wp:docPr id="3" name="Picture 4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2807">
        <w:rPr>
          <w:rFonts w:ascii="Times New Roman" w:hAnsi="Times New Roman"/>
          <w:sz w:val="32"/>
          <w:szCs w:val="32"/>
        </w:rPr>
        <w:t>COLLEGE OF ENGINEERING AND TECHNOLOGY</w:t>
      </w:r>
    </w:p>
    <w:p w:rsidR="00C301C2" w:rsidRPr="00AE3C1C" w:rsidRDefault="00C301C2" w:rsidP="00C301C2">
      <w:pPr>
        <w:tabs>
          <w:tab w:val="left" w:pos="510"/>
          <w:tab w:val="left" w:pos="570"/>
          <w:tab w:val="center" w:pos="5400"/>
          <w:tab w:val="center" w:pos="5985"/>
        </w:tabs>
        <w:spacing w:after="0" w:line="240" w:lineRule="auto"/>
        <w:ind w:right="-1440"/>
        <w:jc w:val="center"/>
        <w:rPr>
          <w:rFonts w:ascii="Comic Sans MS" w:hAnsi="Comic Sans MS"/>
          <w:b/>
        </w:rPr>
      </w:pPr>
      <w:r w:rsidRPr="00AE3C1C">
        <w:rPr>
          <w:rFonts w:ascii="Comic Sans MS" w:hAnsi="Comic Sans MS"/>
          <w:b/>
        </w:rPr>
        <w:t xml:space="preserve">(A constituent college of </w:t>
      </w:r>
      <w:proofErr w:type="spellStart"/>
      <w:r w:rsidRPr="00AE3C1C">
        <w:rPr>
          <w:rFonts w:ascii="Comic Sans MS" w:hAnsi="Comic Sans MS"/>
          <w:b/>
        </w:rPr>
        <w:t>BijuPatnaik</w:t>
      </w:r>
      <w:proofErr w:type="spellEnd"/>
      <w:r>
        <w:rPr>
          <w:rFonts w:ascii="Comic Sans MS" w:hAnsi="Comic Sans MS"/>
          <w:b/>
        </w:rPr>
        <w:t xml:space="preserve"> University of Technology, Odisha</w:t>
      </w:r>
      <w:r w:rsidRPr="00AE3C1C">
        <w:rPr>
          <w:rFonts w:ascii="Comic Sans MS" w:hAnsi="Comic Sans MS"/>
          <w:b/>
        </w:rPr>
        <w:t>)</w:t>
      </w:r>
    </w:p>
    <w:p w:rsidR="00C301C2" w:rsidRPr="007557EF" w:rsidRDefault="00C301C2" w:rsidP="00C301C2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b/>
          <w:color w:val="FF0000"/>
        </w:rPr>
      </w:pPr>
      <w:r w:rsidRPr="00AE3C1C">
        <w:rPr>
          <w:b/>
        </w:rPr>
        <w:t xml:space="preserve">Techno Campus, </w:t>
      </w:r>
      <w:proofErr w:type="spellStart"/>
      <w:r>
        <w:rPr>
          <w:b/>
        </w:rPr>
        <w:t>Ghatikia</w:t>
      </w:r>
      <w:proofErr w:type="spellEnd"/>
      <w:r>
        <w:rPr>
          <w:b/>
        </w:rPr>
        <w:t>, P.O.-</w:t>
      </w:r>
      <w:proofErr w:type="spellStart"/>
      <w:r>
        <w:rPr>
          <w:b/>
        </w:rPr>
        <w:t>Mahalaxmivihar</w:t>
      </w:r>
      <w:proofErr w:type="spellEnd"/>
      <w:r>
        <w:rPr>
          <w:b/>
        </w:rPr>
        <w:t xml:space="preserve">, </w:t>
      </w:r>
      <w:r w:rsidRPr="00AE3C1C">
        <w:rPr>
          <w:b/>
        </w:rPr>
        <w:t>Bhubaneswar -</w:t>
      </w:r>
      <w:r w:rsidRPr="00B00D87">
        <w:rPr>
          <w:b/>
        </w:rPr>
        <w:t>751029</w:t>
      </w:r>
    </w:p>
    <w:p w:rsidR="00C301C2" w:rsidRDefault="00C301C2" w:rsidP="00C301C2">
      <w:pPr>
        <w:tabs>
          <w:tab w:val="left" w:pos="480"/>
          <w:tab w:val="left" w:pos="510"/>
          <w:tab w:val="center" w:pos="5985"/>
        </w:tabs>
        <w:spacing w:after="0" w:line="240" w:lineRule="auto"/>
        <w:ind w:right="-1440"/>
        <w:jc w:val="center"/>
        <w:rPr>
          <w:rFonts w:ascii="Times New Roman" w:hAnsi="Times New Roman"/>
          <w:sz w:val="24"/>
          <w:szCs w:val="24"/>
        </w:rPr>
      </w:pPr>
      <w:r>
        <w:rPr>
          <w:b/>
        </w:rPr>
        <w:t>Phone: 0674-2386075 Fax: 0674-2386182</w:t>
      </w:r>
    </w:p>
    <w:p w:rsidR="00C301C2" w:rsidRPr="005150F6" w:rsidRDefault="00605B1A" w:rsidP="00C301C2">
      <w:pPr>
        <w:tabs>
          <w:tab w:val="left" w:pos="9030"/>
        </w:tabs>
        <w:spacing w:after="0" w:line="240" w:lineRule="auto"/>
        <w:ind w:left="-90" w:right="-1440"/>
        <w:jc w:val="center"/>
        <w:rPr>
          <w:b/>
          <w:color w:val="FF0000"/>
        </w:rPr>
      </w:pPr>
      <w:r w:rsidRPr="00605B1A">
        <w:rPr>
          <w:b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" o:spid="_x0000_s1026" type="#_x0000_t32" style="position:absolute;left:0;text-align:left;margin-left:14.25pt;margin-top:12.15pt;width:.75pt;height: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"/>
        </w:pict>
      </w:r>
      <w:r w:rsidR="00C301C2" w:rsidRPr="005150F6">
        <w:rPr>
          <w:b/>
          <w:color w:val="FF0000"/>
        </w:rPr>
        <w:t>____________________________________________________________________________________</w:t>
      </w:r>
    </w:p>
    <w:p w:rsidR="001E3C0A" w:rsidRDefault="001E3C0A" w:rsidP="00C301C2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1E3C0A" w:rsidRDefault="007032BD" w:rsidP="001E3C0A">
      <w:pPr>
        <w:pStyle w:val="NoSpacing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No. </w:t>
      </w:r>
      <w:r w:rsidR="00DA3763">
        <w:rPr>
          <w:rFonts w:ascii="Times New Roman" w:hAnsi="Times New Roman"/>
          <w:b/>
          <w:sz w:val="24"/>
          <w:szCs w:val="24"/>
          <w:u w:val="single"/>
        </w:rPr>
        <w:t>693</w:t>
      </w:r>
      <w:r w:rsidR="00785296">
        <w:rPr>
          <w:rFonts w:ascii="Times New Roman" w:hAnsi="Times New Roman"/>
          <w:b/>
          <w:sz w:val="24"/>
          <w:szCs w:val="24"/>
          <w:u w:val="single"/>
        </w:rPr>
        <w:t>/</w:t>
      </w:r>
      <w:r w:rsidR="006711EC">
        <w:rPr>
          <w:rFonts w:ascii="Times New Roman" w:hAnsi="Times New Roman"/>
          <w:b/>
          <w:sz w:val="24"/>
          <w:szCs w:val="24"/>
        </w:rPr>
        <w:t>IEE</w:t>
      </w:r>
      <w:r w:rsidR="001E3C0A">
        <w:rPr>
          <w:rFonts w:ascii="Times New Roman" w:hAnsi="Times New Roman"/>
          <w:b/>
          <w:sz w:val="24"/>
          <w:szCs w:val="24"/>
        </w:rPr>
        <w:tab/>
      </w:r>
      <w:r w:rsidR="001E3C0A">
        <w:rPr>
          <w:rFonts w:ascii="Times New Roman" w:hAnsi="Times New Roman"/>
          <w:b/>
          <w:sz w:val="24"/>
          <w:szCs w:val="24"/>
        </w:rPr>
        <w:tab/>
      </w:r>
      <w:r w:rsidR="001E3C0A">
        <w:rPr>
          <w:rFonts w:ascii="Times New Roman" w:hAnsi="Times New Roman"/>
          <w:b/>
          <w:sz w:val="24"/>
          <w:szCs w:val="24"/>
        </w:rPr>
        <w:tab/>
      </w:r>
      <w:r w:rsidR="001E3C0A">
        <w:rPr>
          <w:rFonts w:ascii="Times New Roman" w:hAnsi="Times New Roman"/>
          <w:b/>
          <w:sz w:val="24"/>
          <w:szCs w:val="24"/>
        </w:rPr>
        <w:tab/>
      </w:r>
      <w:r w:rsidR="006711EC">
        <w:rPr>
          <w:rFonts w:ascii="Times New Roman" w:hAnsi="Times New Roman"/>
          <w:b/>
          <w:sz w:val="24"/>
          <w:szCs w:val="24"/>
        </w:rPr>
        <w:tab/>
      </w:r>
      <w:r w:rsidR="006711EC">
        <w:rPr>
          <w:rFonts w:ascii="Times New Roman" w:hAnsi="Times New Roman"/>
          <w:b/>
          <w:sz w:val="24"/>
          <w:szCs w:val="24"/>
        </w:rPr>
        <w:tab/>
      </w:r>
      <w:r w:rsidR="000733DB">
        <w:rPr>
          <w:rFonts w:ascii="Times New Roman" w:hAnsi="Times New Roman"/>
          <w:b/>
          <w:sz w:val="24"/>
          <w:szCs w:val="24"/>
        </w:rPr>
        <w:t>Dated</w:t>
      </w:r>
      <w:r w:rsidR="00B804F0">
        <w:rPr>
          <w:rFonts w:ascii="Times New Roman" w:hAnsi="Times New Roman"/>
          <w:b/>
          <w:sz w:val="24"/>
          <w:szCs w:val="24"/>
        </w:rPr>
        <w:t>:</w:t>
      </w:r>
      <w:r w:rsidR="00DA3763">
        <w:rPr>
          <w:rFonts w:ascii="Times New Roman" w:hAnsi="Times New Roman"/>
          <w:b/>
          <w:sz w:val="24"/>
          <w:szCs w:val="24"/>
        </w:rPr>
        <w:t xml:space="preserve">   </w:t>
      </w:r>
      <w:r w:rsidR="00B804F0">
        <w:rPr>
          <w:sz w:val="24"/>
          <w:szCs w:val="24"/>
        </w:rPr>
        <w:t xml:space="preserve"> </w:t>
      </w:r>
      <w:r w:rsidR="00DA3763">
        <w:rPr>
          <w:sz w:val="24"/>
          <w:szCs w:val="24"/>
          <w:u w:val="single"/>
        </w:rPr>
        <w:t>04. 11</w:t>
      </w:r>
      <w:r w:rsidR="00785296">
        <w:rPr>
          <w:sz w:val="24"/>
          <w:szCs w:val="24"/>
          <w:u w:val="single"/>
        </w:rPr>
        <w:t>_/2019</w:t>
      </w:r>
    </w:p>
    <w:p w:rsidR="006711EC" w:rsidRDefault="006711EC" w:rsidP="001E3C0A">
      <w:pPr>
        <w:pStyle w:val="NoSpacing"/>
        <w:rPr>
          <w:sz w:val="24"/>
          <w:szCs w:val="24"/>
        </w:rPr>
      </w:pPr>
    </w:p>
    <w:p w:rsidR="001E3C0A" w:rsidRPr="006105A6" w:rsidRDefault="001E3C0A" w:rsidP="001E3C0A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6105A6">
        <w:rPr>
          <w:rFonts w:ascii="Arial" w:hAnsi="Arial" w:cs="Arial"/>
          <w:b/>
          <w:sz w:val="36"/>
          <w:szCs w:val="36"/>
          <w:u w:val="single"/>
        </w:rPr>
        <w:t>QUOTATION CALL NOTICE</w:t>
      </w:r>
    </w:p>
    <w:p w:rsidR="001E3C0A" w:rsidRPr="006105A6" w:rsidRDefault="001E3C0A" w:rsidP="001E3C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3C0A" w:rsidRPr="00A670AB" w:rsidRDefault="001E3C0A" w:rsidP="001E3C0A">
      <w:pPr>
        <w:spacing w:after="0" w:line="240" w:lineRule="auto"/>
        <w:ind w:firstLine="720"/>
        <w:jc w:val="both"/>
        <w:rPr>
          <w:rFonts w:ascii="Arial" w:hAnsi="Arial" w:cs="Arial"/>
          <w:color w:val="FF0000"/>
        </w:rPr>
      </w:pPr>
      <w:r w:rsidRPr="00A670AB">
        <w:rPr>
          <w:rFonts w:ascii="Arial" w:hAnsi="Arial" w:cs="Arial"/>
        </w:rPr>
        <w:t xml:space="preserve">Sealed quotations are invited fromregistered Firms/Agencies/Suppliers having valid PAN/GSTIN/Registration documents to supply </w:t>
      </w:r>
      <w:r w:rsidR="002863F1">
        <w:rPr>
          <w:rFonts w:ascii="Arial" w:hAnsi="Arial" w:cs="Arial"/>
        </w:rPr>
        <w:t>of Chairs</w:t>
      </w:r>
      <w:r w:rsidRPr="00A670AB">
        <w:rPr>
          <w:rFonts w:ascii="Arial" w:hAnsi="Arial" w:cs="Arial"/>
        </w:rPr>
        <w:t xml:space="preserve">, </w:t>
      </w:r>
      <w:r w:rsidR="00DE1CDB" w:rsidRPr="00A670AB">
        <w:rPr>
          <w:rFonts w:ascii="Arial" w:hAnsi="Arial" w:cs="Arial"/>
        </w:rPr>
        <w:t>Instrumentation &amp; Electronics</w:t>
      </w:r>
      <w:r w:rsidRPr="00A670AB">
        <w:rPr>
          <w:rFonts w:ascii="Arial" w:hAnsi="Arial" w:cs="Arial"/>
        </w:rPr>
        <w:t xml:space="preserve"> Engineering Department, </w:t>
      </w:r>
      <w:proofErr w:type="gramStart"/>
      <w:r w:rsidRPr="00A670AB">
        <w:rPr>
          <w:rFonts w:ascii="Arial" w:hAnsi="Arial" w:cs="Arial"/>
        </w:rPr>
        <w:t>CET</w:t>
      </w:r>
      <w:proofErr w:type="gramEnd"/>
      <w:r w:rsidRPr="00A670AB">
        <w:rPr>
          <w:rFonts w:ascii="Arial" w:hAnsi="Arial" w:cs="Arial"/>
        </w:rPr>
        <w:t xml:space="preserve"> Bhubaneswar</w:t>
      </w:r>
      <w:r w:rsidR="001B2E9B">
        <w:rPr>
          <w:rFonts w:ascii="Arial" w:hAnsi="Arial" w:cs="Arial"/>
        </w:rPr>
        <w:t xml:space="preserve"> </w:t>
      </w:r>
      <w:r w:rsidRPr="00A670AB">
        <w:rPr>
          <w:rFonts w:ascii="Arial" w:hAnsi="Arial" w:cs="Arial"/>
        </w:rPr>
        <w:t>as specified below.</w:t>
      </w:r>
    </w:p>
    <w:tbl>
      <w:tblPr>
        <w:tblpPr w:leftFromText="180" w:rightFromText="180" w:vertAnchor="page" w:horzAnchor="margin" w:tblpY="4441"/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975"/>
        <w:gridCol w:w="5670"/>
        <w:gridCol w:w="1350"/>
      </w:tblGrid>
      <w:tr w:rsidR="005C7F0D" w:rsidRPr="00A670AB" w:rsidTr="005C7F0D">
        <w:trPr>
          <w:trHeight w:val="456"/>
        </w:trPr>
        <w:tc>
          <w:tcPr>
            <w:tcW w:w="630" w:type="dxa"/>
          </w:tcPr>
          <w:p w:rsidR="005C7F0D" w:rsidRPr="00A670AB" w:rsidRDefault="005C7F0D" w:rsidP="005C7F0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n-IN"/>
              </w:rPr>
            </w:pPr>
            <w:r w:rsidRPr="00A670AB">
              <w:rPr>
                <w:rFonts w:ascii="Arial" w:eastAsia="Calibri" w:hAnsi="Arial" w:cs="Arial"/>
                <w:b/>
                <w:lang w:val="en-IN"/>
              </w:rPr>
              <w:t>Sl. No.</w:t>
            </w:r>
          </w:p>
        </w:tc>
        <w:tc>
          <w:tcPr>
            <w:tcW w:w="1975" w:type="dxa"/>
          </w:tcPr>
          <w:p w:rsidR="005C7F0D" w:rsidRPr="00A670AB" w:rsidRDefault="005C7F0D" w:rsidP="005C7F0D">
            <w:pPr>
              <w:spacing w:after="0" w:line="240" w:lineRule="auto"/>
              <w:rPr>
                <w:rFonts w:ascii="Arial" w:eastAsia="Calibri" w:hAnsi="Arial" w:cs="Arial"/>
                <w:b/>
                <w:lang w:val="en-IN"/>
              </w:rPr>
            </w:pPr>
            <w:r w:rsidRPr="00A670AB">
              <w:rPr>
                <w:rFonts w:ascii="Arial" w:eastAsia="Calibri" w:hAnsi="Arial" w:cs="Arial"/>
                <w:b/>
                <w:lang w:val="en-IN"/>
              </w:rPr>
              <w:t xml:space="preserve">Name of Instruments </w:t>
            </w:r>
          </w:p>
        </w:tc>
        <w:tc>
          <w:tcPr>
            <w:tcW w:w="5670" w:type="dxa"/>
          </w:tcPr>
          <w:p w:rsidR="005C7F0D" w:rsidRPr="00A670AB" w:rsidRDefault="005C7F0D" w:rsidP="005C7F0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n-IN"/>
              </w:rPr>
            </w:pPr>
            <w:r w:rsidRPr="00A670AB">
              <w:rPr>
                <w:rFonts w:ascii="Arial" w:eastAsia="Calibri" w:hAnsi="Arial" w:cs="Arial"/>
                <w:b/>
                <w:lang w:val="en-IN"/>
              </w:rPr>
              <w:t>Specifications</w:t>
            </w:r>
          </w:p>
        </w:tc>
        <w:tc>
          <w:tcPr>
            <w:tcW w:w="1350" w:type="dxa"/>
          </w:tcPr>
          <w:p w:rsidR="005C7F0D" w:rsidRPr="00A670AB" w:rsidRDefault="005C7F0D" w:rsidP="005C7F0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n-IN"/>
              </w:rPr>
            </w:pPr>
            <w:r w:rsidRPr="00A670AB">
              <w:rPr>
                <w:rFonts w:ascii="Arial" w:eastAsia="Calibri" w:hAnsi="Arial" w:cs="Arial"/>
                <w:b/>
                <w:lang w:val="en-IN"/>
              </w:rPr>
              <w:t>Qty. Required</w:t>
            </w:r>
          </w:p>
        </w:tc>
      </w:tr>
      <w:tr w:rsidR="005C7F0D" w:rsidRPr="00A670AB" w:rsidTr="005C7F0D">
        <w:trPr>
          <w:trHeight w:val="456"/>
        </w:trPr>
        <w:tc>
          <w:tcPr>
            <w:tcW w:w="630" w:type="dxa"/>
          </w:tcPr>
          <w:p w:rsidR="005C7F0D" w:rsidRPr="00A670AB" w:rsidRDefault="005C7F0D" w:rsidP="005C7F0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n-IN"/>
              </w:rPr>
            </w:pPr>
          </w:p>
        </w:tc>
        <w:tc>
          <w:tcPr>
            <w:tcW w:w="1975" w:type="dxa"/>
          </w:tcPr>
          <w:p w:rsidR="005C7F0D" w:rsidRPr="00A670AB" w:rsidRDefault="005C7F0D" w:rsidP="005C7F0D">
            <w:pPr>
              <w:jc w:val="both"/>
              <w:rPr>
                <w:rFonts w:ascii="Arial" w:eastAsia="Calibri" w:hAnsi="Arial" w:cs="Arial"/>
                <w:b/>
                <w:lang w:val="en-IN"/>
              </w:rPr>
            </w:pPr>
            <w:r>
              <w:rPr>
                <w:rFonts w:ascii="Arial" w:eastAsia="Calibri" w:hAnsi="Arial" w:cs="Arial"/>
                <w:b/>
                <w:lang w:val="en-IN"/>
              </w:rPr>
              <w:t>S-type chair</w:t>
            </w:r>
          </w:p>
        </w:tc>
        <w:tc>
          <w:tcPr>
            <w:tcW w:w="5670" w:type="dxa"/>
          </w:tcPr>
          <w:p w:rsidR="005C7F0D" w:rsidRPr="008C2C70" w:rsidRDefault="005C7F0D" w:rsidP="005C7F0D">
            <w:pPr>
              <w:spacing w:after="0" w:line="240" w:lineRule="auto"/>
              <w:rPr>
                <w:rFonts w:ascii="Arial" w:hAnsi="Arial" w:cs="Arial"/>
              </w:rPr>
            </w:pPr>
            <w:r w:rsidRPr="008C2C70">
              <w:rPr>
                <w:rFonts w:ascii="Arial" w:hAnsi="Arial" w:cs="Arial"/>
              </w:rPr>
              <w:t>Steel  visitor Chair with cushion with</w:t>
            </w:r>
          </w:p>
          <w:p w:rsidR="005C7F0D" w:rsidRPr="008C2C70" w:rsidRDefault="005C7F0D" w:rsidP="005C7F0D">
            <w:pPr>
              <w:pStyle w:val="ListParagraph"/>
              <w:numPr>
                <w:ilvl w:val="0"/>
                <w:numId w:val="5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8C2C70">
              <w:rPr>
                <w:rFonts w:ascii="Arial" w:hAnsi="Arial" w:cs="Arial"/>
                <w:sz w:val="22"/>
                <w:szCs w:val="22"/>
              </w:rPr>
              <w:t xml:space="preserve">Swivel, Armrest, </w:t>
            </w:r>
          </w:p>
          <w:p w:rsidR="005C7F0D" w:rsidRPr="008C2C70" w:rsidRDefault="005C7F0D" w:rsidP="005C7F0D">
            <w:pPr>
              <w:pStyle w:val="ListParagraph"/>
              <w:numPr>
                <w:ilvl w:val="0"/>
                <w:numId w:val="5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8C2C70">
              <w:rPr>
                <w:rFonts w:ascii="Arial" w:hAnsi="Arial" w:cs="Arial"/>
                <w:sz w:val="22"/>
                <w:szCs w:val="22"/>
              </w:rPr>
              <w:t xml:space="preserve">W x H: 60+/-4 cm x 85+/-4 cm </w:t>
            </w:r>
          </w:p>
          <w:p w:rsidR="005C7F0D" w:rsidRPr="008C2C70" w:rsidRDefault="005C7F0D" w:rsidP="005C7F0D">
            <w:pPr>
              <w:pStyle w:val="ListParagraph"/>
              <w:numPr>
                <w:ilvl w:val="0"/>
                <w:numId w:val="5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8C2C70">
              <w:rPr>
                <w:rFonts w:ascii="Arial" w:hAnsi="Arial" w:cs="Arial"/>
                <w:sz w:val="22"/>
                <w:szCs w:val="22"/>
              </w:rPr>
              <w:t>Frame Material: Stainless Steel, S -Shape</w:t>
            </w:r>
          </w:p>
          <w:p w:rsidR="005C7F0D" w:rsidRPr="008C2C70" w:rsidRDefault="005C7F0D" w:rsidP="005C7F0D">
            <w:pPr>
              <w:pStyle w:val="ListParagraph"/>
              <w:numPr>
                <w:ilvl w:val="0"/>
                <w:numId w:val="5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8C2C70">
              <w:rPr>
                <w:rFonts w:ascii="Arial" w:hAnsi="Arial" w:cs="Arial"/>
                <w:sz w:val="22"/>
                <w:szCs w:val="22"/>
              </w:rPr>
              <w:t xml:space="preserve">Upholstery Type: Cushion with top Fabric Preferable of </w:t>
            </w:r>
            <w:proofErr w:type="spellStart"/>
            <w:r w:rsidRPr="008C2C70">
              <w:rPr>
                <w:rFonts w:ascii="Arial" w:hAnsi="Arial" w:cs="Arial"/>
                <w:sz w:val="22"/>
                <w:szCs w:val="22"/>
              </w:rPr>
              <w:t>Merooncolour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C2C70">
              <w:rPr>
                <w:rFonts w:ascii="Arial" w:hAnsi="Arial" w:cs="Arial"/>
                <w:sz w:val="22"/>
                <w:szCs w:val="22"/>
              </w:rPr>
              <w:t xml:space="preserve">Of reputed brand like Godrej / </w:t>
            </w:r>
            <w:proofErr w:type="spellStart"/>
            <w:r w:rsidRPr="008C2C70">
              <w:rPr>
                <w:rFonts w:ascii="Arial" w:hAnsi="Arial" w:cs="Arial"/>
                <w:sz w:val="22"/>
                <w:szCs w:val="22"/>
              </w:rPr>
              <w:t>Featherlite</w:t>
            </w:r>
            <w:proofErr w:type="spellEnd"/>
            <w:r w:rsidRPr="008C2C70"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 w:rsidRPr="008C2C70">
              <w:rPr>
                <w:rFonts w:ascii="Arial" w:hAnsi="Arial" w:cs="Arial"/>
                <w:sz w:val="22"/>
                <w:szCs w:val="22"/>
              </w:rPr>
              <w:t>Nilkamal</w:t>
            </w:r>
            <w:proofErr w:type="spellEnd"/>
          </w:p>
        </w:tc>
        <w:tc>
          <w:tcPr>
            <w:tcW w:w="1350" w:type="dxa"/>
          </w:tcPr>
          <w:p w:rsidR="005C7F0D" w:rsidRPr="00A670AB" w:rsidRDefault="005C7F0D" w:rsidP="005C7F0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n-IN"/>
              </w:rPr>
            </w:pPr>
            <w:r>
              <w:rPr>
                <w:rFonts w:ascii="Arial" w:eastAsia="Calibri" w:hAnsi="Arial" w:cs="Arial"/>
                <w:b/>
                <w:lang w:val="en-IN"/>
              </w:rPr>
              <w:t>30</w:t>
            </w:r>
          </w:p>
        </w:tc>
      </w:tr>
    </w:tbl>
    <w:p w:rsidR="005C7F0D" w:rsidRPr="00A670AB" w:rsidRDefault="005C7F0D" w:rsidP="001E3C0A">
      <w:pPr>
        <w:spacing w:after="0" w:line="240" w:lineRule="auto"/>
        <w:rPr>
          <w:rFonts w:ascii="Arial" w:hAnsi="Arial" w:cs="Arial"/>
          <w:b/>
          <w:color w:val="FF0000"/>
        </w:rPr>
      </w:pPr>
    </w:p>
    <w:p w:rsidR="00CD77FF" w:rsidRPr="00A670AB" w:rsidRDefault="00CD77FF" w:rsidP="00CD77FF">
      <w:pPr>
        <w:spacing w:after="0" w:line="360" w:lineRule="auto"/>
        <w:jc w:val="both"/>
        <w:rPr>
          <w:rFonts w:ascii="Arial" w:eastAsiaTheme="minorEastAsia" w:hAnsi="Arial" w:cs="Arial"/>
          <w:lang w:val="en-IN"/>
        </w:rPr>
      </w:pPr>
      <w:proofErr w:type="gramStart"/>
      <w:r w:rsidRPr="00A670AB">
        <w:rPr>
          <w:rFonts w:ascii="Arial" w:hAnsi="Arial" w:cs="Arial"/>
          <w:b/>
          <w:u w:val="single"/>
          <w:lang w:val="en-IN"/>
        </w:rPr>
        <w:t>Terms and Conditions</w:t>
      </w:r>
      <w:r w:rsidRPr="00A670AB">
        <w:rPr>
          <w:rFonts w:ascii="Arial" w:hAnsi="Arial" w:cs="Arial"/>
          <w:b/>
          <w:lang w:val="en-IN"/>
        </w:rPr>
        <w:t>.</w:t>
      </w:r>
      <w:proofErr w:type="gramEnd"/>
    </w:p>
    <w:p w:rsidR="00CD77FF" w:rsidRPr="00A670AB" w:rsidRDefault="00CD77FF" w:rsidP="006974C1">
      <w:pPr>
        <w:numPr>
          <w:ilvl w:val="0"/>
          <w:numId w:val="4"/>
        </w:numPr>
        <w:spacing w:after="0" w:line="240" w:lineRule="auto"/>
        <w:ind w:left="426" w:hanging="568"/>
        <w:contextualSpacing/>
        <w:jc w:val="both"/>
        <w:rPr>
          <w:rFonts w:ascii="Arial" w:eastAsiaTheme="minorEastAsia" w:hAnsi="Arial" w:cs="Arial"/>
        </w:rPr>
      </w:pPr>
      <w:r w:rsidRPr="00A670AB">
        <w:rPr>
          <w:rFonts w:ascii="Arial" w:hAnsi="Arial" w:cs="Arial"/>
        </w:rPr>
        <w:t xml:space="preserve">The cost of the above-mentioned items should be quoted mentioning make, model number and detailed technical specification. </w:t>
      </w:r>
    </w:p>
    <w:p w:rsidR="00CD77FF" w:rsidRPr="00A670AB" w:rsidRDefault="00CD77FF" w:rsidP="006974C1">
      <w:pPr>
        <w:numPr>
          <w:ilvl w:val="0"/>
          <w:numId w:val="4"/>
        </w:numPr>
        <w:spacing w:after="0" w:line="240" w:lineRule="auto"/>
        <w:ind w:left="426" w:hanging="568"/>
        <w:contextualSpacing/>
        <w:jc w:val="both"/>
        <w:rPr>
          <w:rFonts w:ascii="Arial" w:eastAsiaTheme="minorEastAsia" w:hAnsi="Arial" w:cs="Arial"/>
        </w:rPr>
      </w:pPr>
      <w:r w:rsidRPr="00A670AB">
        <w:rPr>
          <w:rFonts w:ascii="Arial" w:eastAsiaTheme="minorEastAsia" w:hAnsi="Arial" w:cs="Arial"/>
        </w:rPr>
        <w:t xml:space="preserve">The rate Quoted should be inclusive of all packing &amp; delivery for </w:t>
      </w:r>
      <w:r w:rsidR="00557493" w:rsidRPr="00A670AB">
        <w:rPr>
          <w:rFonts w:ascii="Arial" w:eastAsiaTheme="minorEastAsia" w:hAnsi="Arial" w:cs="Arial"/>
          <w:lang w:val="en-IN"/>
        </w:rPr>
        <w:t>Instrumentation &amp; Electronics Engineering</w:t>
      </w:r>
      <w:r w:rsidRPr="00A670AB">
        <w:rPr>
          <w:rFonts w:ascii="Arial" w:eastAsiaTheme="minorEastAsia" w:hAnsi="Arial" w:cs="Arial"/>
          <w:lang w:val="en-IN"/>
        </w:rPr>
        <w:t xml:space="preserve"> department</w:t>
      </w:r>
      <w:r w:rsidRPr="00A670AB">
        <w:rPr>
          <w:rFonts w:ascii="Arial" w:eastAsiaTheme="minorEastAsia" w:hAnsi="Arial" w:cs="Arial"/>
        </w:rPr>
        <w:t>, CET, Bhubaneswar.</w:t>
      </w:r>
    </w:p>
    <w:p w:rsidR="00CD77FF" w:rsidRPr="00A670AB" w:rsidRDefault="00CD77FF" w:rsidP="006974C1">
      <w:pPr>
        <w:numPr>
          <w:ilvl w:val="0"/>
          <w:numId w:val="4"/>
        </w:numPr>
        <w:spacing w:after="0" w:line="240" w:lineRule="auto"/>
        <w:ind w:left="426" w:hanging="568"/>
        <w:contextualSpacing/>
        <w:jc w:val="both"/>
        <w:rPr>
          <w:rFonts w:ascii="Arial" w:eastAsiaTheme="minorEastAsia" w:hAnsi="Arial" w:cs="Arial"/>
        </w:rPr>
      </w:pPr>
      <w:r w:rsidRPr="00A670AB">
        <w:rPr>
          <w:rFonts w:ascii="Arial" w:hAnsi="Arial" w:cs="Arial"/>
        </w:rPr>
        <w:t xml:space="preserve">The Firms/Agencies/Suppliers should super scribe quotations for </w:t>
      </w:r>
      <w:r w:rsidRPr="00A670AB">
        <w:rPr>
          <w:rFonts w:ascii="Arial" w:hAnsi="Arial" w:cs="Arial"/>
          <w:b/>
        </w:rPr>
        <w:t xml:space="preserve">“Supply of </w:t>
      </w:r>
      <w:r w:rsidR="00846D26">
        <w:rPr>
          <w:rFonts w:ascii="Arial" w:hAnsi="Arial" w:cs="Arial"/>
          <w:b/>
        </w:rPr>
        <w:t>Chairs</w:t>
      </w:r>
      <w:r w:rsidR="00DF7502" w:rsidRPr="00A670AB">
        <w:rPr>
          <w:rFonts w:ascii="Arial" w:hAnsi="Arial" w:cs="Arial"/>
          <w:b/>
        </w:rPr>
        <w:t xml:space="preserve">, </w:t>
      </w:r>
      <w:r w:rsidR="00DF7502">
        <w:rPr>
          <w:rFonts w:ascii="Arial" w:hAnsi="Arial" w:cs="Arial"/>
          <w:b/>
        </w:rPr>
        <w:t>in</w:t>
      </w:r>
      <w:r w:rsidR="00846D26">
        <w:rPr>
          <w:rFonts w:ascii="Arial" w:hAnsi="Arial" w:cs="Arial"/>
          <w:b/>
        </w:rPr>
        <w:t xml:space="preserve"> </w:t>
      </w:r>
      <w:r w:rsidR="00557493" w:rsidRPr="00A670AB">
        <w:rPr>
          <w:rFonts w:ascii="Arial" w:hAnsi="Arial" w:cs="Arial"/>
          <w:b/>
        </w:rPr>
        <w:t>Instrumentation and Electronics</w:t>
      </w:r>
      <w:r w:rsidRPr="00A670AB">
        <w:rPr>
          <w:rFonts w:ascii="Arial" w:hAnsi="Arial" w:cs="Arial"/>
          <w:b/>
        </w:rPr>
        <w:t xml:space="preserve"> Engineering Department, CET Bhubaneswar,” </w:t>
      </w:r>
      <w:r w:rsidRPr="00A670AB">
        <w:rPr>
          <w:rFonts w:ascii="Arial" w:hAnsi="Arial" w:cs="Arial"/>
        </w:rPr>
        <w:t>in bold letters on covered envelopes.</w:t>
      </w:r>
    </w:p>
    <w:p w:rsidR="00CD77FF" w:rsidRPr="00A670AB" w:rsidRDefault="00CD77FF" w:rsidP="006974C1">
      <w:pPr>
        <w:numPr>
          <w:ilvl w:val="0"/>
          <w:numId w:val="4"/>
        </w:numPr>
        <w:spacing w:after="0" w:line="240" w:lineRule="auto"/>
        <w:ind w:left="426" w:hanging="568"/>
        <w:contextualSpacing/>
        <w:jc w:val="both"/>
        <w:rPr>
          <w:rFonts w:ascii="Arial" w:eastAsiaTheme="minorEastAsia" w:hAnsi="Arial" w:cs="Arial"/>
        </w:rPr>
      </w:pPr>
      <w:r w:rsidRPr="00A670AB">
        <w:rPr>
          <w:rFonts w:ascii="Arial" w:eastAsiaTheme="minorEastAsia" w:hAnsi="Arial" w:cs="Arial"/>
        </w:rPr>
        <w:t>The rate Quoted must be firm and the offers made must remain for acceptance.</w:t>
      </w:r>
    </w:p>
    <w:p w:rsidR="00CD77FF" w:rsidRPr="00A670AB" w:rsidRDefault="00CD77FF" w:rsidP="006974C1">
      <w:pPr>
        <w:numPr>
          <w:ilvl w:val="0"/>
          <w:numId w:val="4"/>
        </w:numPr>
        <w:spacing w:after="0" w:line="240" w:lineRule="auto"/>
        <w:ind w:left="426" w:hanging="568"/>
        <w:contextualSpacing/>
        <w:jc w:val="both"/>
        <w:rPr>
          <w:rFonts w:ascii="Arial" w:eastAsiaTheme="minorEastAsia" w:hAnsi="Arial" w:cs="Arial"/>
        </w:rPr>
      </w:pPr>
      <w:r w:rsidRPr="00A670AB">
        <w:rPr>
          <w:rFonts w:ascii="Arial" w:eastAsiaTheme="minorEastAsia" w:hAnsi="Arial" w:cs="Arial"/>
        </w:rPr>
        <w:t xml:space="preserve">Delivery of materials and installation of the same in </w:t>
      </w:r>
      <w:r w:rsidR="00557493" w:rsidRPr="00A670AB">
        <w:rPr>
          <w:rFonts w:ascii="Arial" w:eastAsiaTheme="minorEastAsia" w:hAnsi="Arial" w:cs="Arial"/>
          <w:lang w:val="en-IN"/>
        </w:rPr>
        <w:t>Instrumentation &amp; Electronics</w:t>
      </w:r>
      <w:r w:rsidRPr="00A670AB">
        <w:rPr>
          <w:rFonts w:ascii="Arial" w:eastAsiaTheme="minorEastAsia" w:hAnsi="Arial" w:cs="Arial"/>
          <w:lang w:val="en-IN"/>
        </w:rPr>
        <w:t xml:space="preserve"> Engineering department</w:t>
      </w:r>
      <w:r w:rsidRPr="00A670AB">
        <w:rPr>
          <w:rFonts w:ascii="Arial" w:eastAsiaTheme="minorEastAsia" w:hAnsi="Arial" w:cs="Arial"/>
        </w:rPr>
        <w:t xml:space="preserve"> should be made within period or two weeks from the date of communication acceptance letter.</w:t>
      </w:r>
    </w:p>
    <w:p w:rsidR="00CD77FF" w:rsidRPr="00A670AB" w:rsidRDefault="00CD77FF" w:rsidP="006974C1">
      <w:pPr>
        <w:numPr>
          <w:ilvl w:val="0"/>
          <w:numId w:val="4"/>
        </w:numPr>
        <w:spacing w:after="0" w:line="240" w:lineRule="auto"/>
        <w:ind w:left="426" w:hanging="568"/>
        <w:contextualSpacing/>
        <w:jc w:val="both"/>
        <w:rPr>
          <w:rFonts w:ascii="Arial" w:eastAsiaTheme="minorEastAsia" w:hAnsi="Arial" w:cs="Arial"/>
        </w:rPr>
      </w:pPr>
      <w:r w:rsidRPr="00A670AB">
        <w:rPr>
          <w:rFonts w:ascii="Arial" w:eastAsiaTheme="minorEastAsia" w:hAnsi="Arial" w:cs="Arial"/>
        </w:rPr>
        <w:t xml:space="preserve">It will be responsibility of tenderer to provide necessary spares consumable which may be required during the installation at </w:t>
      </w:r>
      <w:proofErr w:type="gramStart"/>
      <w:r w:rsidRPr="00A670AB">
        <w:rPr>
          <w:rFonts w:ascii="Arial" w:eastAsiaTheme="minorEastAsia" w:hAnsi="Arial" w:cs="Arial"/>
        </w:rPr>
        <w:t>his own</w:t>
      </w:r>
      <w:proofErr w:type="gramEnd"/>
      <w:r w:rsidRPr="00A670AB">
        <w:rPr>
          <w:rFonts w:ascii="Arial" w:eastAsiaTheme="minorEastAsia" w:hAnsi="Arial" w:cs="Arial"/>
        </w:rPr>
        <w:t xml:space="preserve"> cost.</w:t>
      </w:r>
    </w:p>
    <w:p w:rsidR="00CD77FF" w:rsidRPr="00A670AB" w:rsidRDefault="00CD77FF" w:rsidP="006974C1">
      <w:pPr>
        <w:numPr>
          <w:ilvl w:val="0"/>
          <w:numId w:val="4"/>
        </w:numPr>
        <w:spacing w:after="0" w:line="240" w:lineRule="auto"/>
        <w:ind w:left="426" w:hanging="568"/>
        <w:contextualSpacing/>
        <w:jc w:val="both"/>
        <w:rPr>
          <w:rFonts w:ascii="Arial" w:eastAsiaTheme="minorEastAsia" w:hAnsi="Arial" w:cs="Arial"/>
        </w:rPr>
      </w:pPr>
      <w:r w:rsidRPr="00A670AB">
        <w:rPr>
          <w:rFonts w:ascii="Arial" w:eastAsiaTheme="minorEastAsia" w:hAnsi="Arial" w:cs="Arial"/>
        </w:rPr>
        <w:t>The supplied materials shall be covered under two years or more comprehensive on side warranty period from the date of installation.</w:t>
      </w:r>
    </w:p>
    <w:p w:rsidR="00CD77FF" w:rsidRPr="00A670AB" w:rsidRDefault="00CD77FF" w:rsidP="006974C1">
      <w:pPr>
        <w:numPr>
          <w:ilvl w:val="0"/>
          <w:numId w:val="4"/>
        </w:numPr>
        <w:spacing w:after="0" w:line="240" w:lineRule="auto"/>
        <w:ind w:left="426" w:hanging="568"/>
        <w:contextualSpacing/>
        <w:jc w:val="both"/>
        <w:rPr>
          <w:rFonts w:ascii="Arial" w:eastAsiaTheme="minorEastAsia" w:hAnsi="Arial" w:cs="Arial"/>
        </w:rPr>
      </w:pPr>
      <w:r w:rsidRPr="00A670AB">
        <w:rPr>
          <w:rFonts w:ascii="Arial" w:hAnsi="Arial" w:cs="Arial"/>
        </w:rPr>
        <w:t>The intenders are required to submit the offer along with PAN/GSTIN/Registration certificates.</w:t>
      </w:r>
    </w:p>
    <w:p w:rsidR="00CD77FF" w:rsidRPr="00A670AB" w:rsidRDefault="00CD77FF" w:rsidP="006974C1">
      <w:pPr>
        <w:numPr>
          <w:ilvl w:val="0"/>
          <w:numId w:val="4"/>
        </w:numPr>
        <w:spacing w:after="0" w:line="240" w:lineRule="auto"/>
        <w:ind w:left="426" w:hanging="568"/>
        <w:contextualSpacing/>
        <w:jc w:val="both"/>
        <w:rPr>
          <w:rFonts w:ascii="Arial" w:eastAsiaTheme="minorEastAsia" w:hAnsi="Arial" w:cs="Arial"/>
        </w:rPr>
      </w:pPr>
      <w:r w:rsidRPr="00A670AB">
        <w:rPr>
          <w:rFonts w:ascii="Arial" w:eastAsiaTheme="minorEastAsia" w:hAnsi="Arial" w:cs="Arial"/>
          <w:lang w:val="en-IN"/>
        </w:rPr>
        <w:t>The firm should not be black listed during last three financial years.</w:t>
      </w:r>
    </w:p>
    <w:p w:rsidR="001E3C0A" w:rsidRPr="00A670AB" w:rsidRDefault="001E3C0A" w:rsidP="00C301C2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1A1A88" w:rsidRPr="002B0A89" w:rsidRDefault="001E106A" w:rsidP="001E106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A1A88" w:rsidRPr="00A670AB">
        <w:rPr>
          <w:rFonts w:ascii="Arial" w:hAnsi="Arial" w:cs="Arial"/>
        </w:rPr>
        <w:t xml:space="preserve">The last date of submission of quotation is </w:t>
      </w:r>
      <w:r w:rsidR="005E29E7" w:rsidRPr="005E29E7">
        <w:rPr>
          <w:rFonts w:ascii="Arial" w:hAnsi="Arial" w:cs="Arial"/>
          <w:b/>
        </w:rPr>
        <w:t>2</w:t>
      </w:r>
      <w:r w:rsidR="001A1A88" w:rsidRPr="005E29E7">
        <w:rPr>
          <w:rFonts w:ascii="Arial" w:hAnsi="Arial" w:cs="Arial"/>
          <w:b/>
        </w:rPr>
        <w:t>1</w:t>
      </w:r>
      <w:r w:rsidR="001A1A88" w:rsidRPr="00A670AB">
        <w:rPr>
          <w:rFonts w:ascii="Arial" w:hAnsi="Arial" w:cs="Arial"/>
          <w:b/>
        </w:rPr>
        <w:t>.</w:t>
      </w:r>
      <w:r w:rsidR="001A1A88">
        <w:rPr>
          <w:rFonts w:ascii="Arial" w:hAnsi="Arial" w:cs="Arial"/>
          <w:b/>
        </w:rPr>
        <w:t>11</w:t>
      </w:r>
      <w:r w:rsidR="001A1A88" w:rsidRPr="00A670AB">
        <w:rPr>
          <w:rFonts w:ascii="Arial" w:hAnsi="Arial" w:cs="Arial"/>
          <w:b/>
        </w:rPr>
        <w:t>.</w:t>
      </w:r>
      <w:r w:rsidR="001A1A88">
        <w:rPr>
          <w:rFonts w:ascii="Arial" w:hAnsi="Arial" w:cs="Arial"/>
          <w:b/>
        </w:rPr>
        <w:t>2019</w:t>
      </w:r>
      <w:r w:rsidR="001A1A88" w:rsidRPr="00A670AB">
        <w:rPr>
          <w:rFonts w:ascii="Arial" w:hAnsi="Arial" w:cs="Arial"/>
          <w:b/>
        </w:rPr>
        <w:t xml:space="preserve"> up to 3.00 PM </w:t>
      </w:r>
      <w:r w:rsidR="001A1A88" w:rsidRPr="00A670AB">
        <w:rPr>
          <w:rFonts w:ascii="Arial" w:hAnsi="Arial" w:cs="Arial"/>
        </w:rPr>
        <w:t xml:space="preserve">addressing to the </w:t>
      </w:r>
      <w:r w:rsidR="001A1A88" w:rsidRPr="00A670AB">
        <w:rPr>
          <w:rFonts w:ascii="Arial" w:hAnsi="Arial" w:cs="Arial"/>
          <w:b/>
        </w:rPr>
        <w:t xml:space="preserve">Principal, College of Engineering and Technology, Techno Campus, </w:t>
      </w:r>
      <w:proofErr w:type="spellStart"/>
      <w:r w:rsidR="001A1A88" w:rsidRPr="00A670AB">
        <w:rPr>
          <w:rFonts w:ascii="Arial" w:hAnsi="Arial" w:cs="Arial"/>
          <w:b/>
        </w:rPr>
        <w:t>Kalinga</w:t>
      </w:r>
      <w:proofErr w:type="spellEnd"/>
      <w:r w:rsidR="001A1A88" w:rsidRPr="00A670AB">
        <w:rPr>
          <w:rFonts w:ascii="Arial" w:hAnsi="Arial" w:cs="Arial"/>
          <w:b/>
        </w:rPr>
        <w:t xml:space="preserve"> Nagar, </w:t>
      </w:r>
      <w:proofErr w:type="spellStart"/>
      <w:r w:rsidR="001A1A88" w:rsidRPr="00A670AB">
        <w:rPr>
          <w:rFonts w:ascii="Arial" w:hAnsi="Arial" w:cs="Arial"/>
          <w:b/>
        </w:rPr>
        <w:t>Ghatikia</w:t>
      </w:r>
      <w:proofErr w:type="spellEnd"/>
      <w:r w:rsidR="001A1A88" w:rsidRPr="00A670AB">
        <w:rPr>
          <w:rFonts w:ascii="Arial" w:hAnsi="Arial" w:cs="Arial"/>
          <w:b/>
        </w:rPr>
        <w:t xml:space="preserve">, Bhubaneswar-751029 </w:t>
      </w:r>
      <w:r w:rsidR="001A1A88" w:rsidRPr="00A670AB">
        <w:rPr>
          <w:rFonts w:ascii="Arial" w:hAnsi="Arial" w:cs="Arial"/>
        </w:rPr>
        <w:t xml:space="preserve">by Speed post/Registered post only. </w:t>
      </w:r>
      <w:r w:rsidR="001A1A88" w:rsidRPr="002B0A89">
        <w:rPr>
          <w:rFonts w:ascii="Arial" w:hAnsi="Arial" w:cs="Arial"/>
        </w:rPr>
        <w:t xml:space="preserve">No hand </w:t>
      </w:r>
      <w:r w:rsidR="001A1A88">
        <w:rPr>
          <w:rFonts w:ascii="Arial" w:hAnsi="Arial" w:cs="Arial"/>
        </w:rPr>
        <w:t xml:space="preserve">or courier </w:t>
      </w:r>
      <w:r w:rsidR="001A1A88" w:rsidRPr="002B0A89">
        <w:rPr>
          <w:rFonts w:ascii="Arial" w:hAnsi="Arial" w:cs="Arial"/>
        </w:rPr>
        <w:t>delivery will be accepted</w:t>
      </w:r>
      <w:r w:rsidR="001A1A88" w:rsidRPr="00A670AB">
        <w:rPr>
          <w:rFonts w:ascii="Arial" w:hAnsi="Arial" w:cs="Arial"/>
        </w:rPr>
        <w:t>. The authority will not be responsible for any postal delay.</w:t>
      </w:r>
      <w:r w:rsidR="001A1A88">
        <w:rPr>
          <w:rFonts w:ascii="Arial" w:hAnsi="Arial" w:cs="Arial"/>
        </w:rPr>
        <w:t xml:space="preserve"> </w:t>
      </w:r>
      <w:r w:rsidR="001A1A88" w:rsidRPr="002B0A89">
        <w:rPr>
          <w:rFonts w:ascii="Arial" w:hAnsi="Arial" w:cs="Arial"/>
        </w:rPr>
        <w:t>Quotation received after the scheduled date and time will not be accepted.</w:t>
      </w:r>
    </w:p>
    <w:p w:rsidR="00C301C2" w:rsidRPr="00A670AB" w:rsidRDefault="00C301C2" w:rsidP="00C301C2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C301C2" w:rsidRPr="00A670AB" w:rsidRDefault="00C301C2" w:rsidP="00495E06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A670AB">
        <w:rPr>
          <w:rFonts w:ascii="Arial" w:hAnsi="Arial" w:cs="Arial"/>
        </w:rPr>
        <w:t>The under signed has the right to accept or reject any or all of the quotations without assigning any reason thereof.</w:t>
      </w:r>
    </w:p>
    <w:p w:rsidR="00C301C2" w:rsidRPr="00A670AB" w:rsidRDefault="00C301C2" w:rsidP="00C301C2">
      <w:pPr>
        <w:spacing w:after="0" w:line="240" w:lineRule="auto"/>
        <w:jc w:val="both"/>
        <w:rPr>
          <w:rFonts w:ascii="Arial" w:hAnsi="Arial" w:cs="Arial"/>
        </w:rPr>
      </w:pPr>
    </w:p>
    <w:p w:rsidR="00C301C2" w:rsidRPr="00A670AB" w:rsidRDefault="00C301C2" w:rsidP="00C301C2">
      <w:pPr>
        <w:spacing w:after="0" w:line="240" w:lineRule="auto"/>
        <w:ind w:right="-1440"/>
        <w:rPr>
          <w:rFonts w:ascii="Arial" w:hAnsi="Arial" w:cs="Arial"/>
          <w:b/>
        </w:rPr>
      </w:pPr>
      <w:r w:rsidRPr="00A670AB">
        <w:rPr>
          <w:rFonts w:ascii="Arial" w:hAnsi="Arial" w:cs="Arial"/>
          <w:b/>
        </w:rPr>
        <w:tab/>
      </w:r>
      <w:r w:rsidRPr="00A670AB">
        <w:rPr>
          <w:rFonts w:ascii="Arial" w:hAnsi="Arial" w:cs="Arial"/>
          <w:b/>
        </w:rPr>
        <w:tab/>
      </w:r>
      <w:r w:rsidRPr="00A670AB">
        <w:rPr>
          <w:rFonts w:ascii="Arial" w:hAnsi="Arial" w:cs="Arial"/>
          <w:b/>
        </w:rPr>
        <w:tab/>
      </w:r>
      <w:r w:rsidRPr="00A670AB">
        <w:rPr>
          <w:rFonts w:ascii="Arial" w:hAnsi="Arial" w:cs="Arial"/>
          <w:b/>
        </w:rPr>
        <w:tab/>
      </w:r>
      <w:r w:rsidRPr="00A670AB">
        <w:rPr>
          <w:rFonts w:ascii="Arial" w:hAnsi="Arial" w:cs="Arial"/>
          <w:b/>
        </w:rPr>
        <w:tab/>
      </w:r>
      <w:r w:rsidRPr="00A670AB">
        <w:rPr>
          <w:rFonts w:ascii="Arial" w:hAnsi="Arial" w:cs="Arial"/>
          <w:b/>
        </w:rPr>
        <w:tab/>
      </w:r>
      <w:r w:rsidRPr="00A670AB">
        <w:rPr>
          <w:rFonts w:ascii="Arial" w:hAnsi="Arial" w:cs="Arial"/>
          <w:b/>
        </w:rPr>
        <w:tab/>
      </w:r>
      <w:r w:rsidRPr="00A670AB">
        <w:rPr>
          <w:rFonts w:ascii="Arial" w:hAnsi="Arial" w:cs="Arial"/>
          <w:b/>
        </w:rPr>
        <w:tab/>
      </w:r>
      <w:r w:rsidRPr="00A670AB">
        <w:rPr>
          <w:rFonts w:ascii="Arial" w:hAnsi="Arial" w:cs="Arial"/>
          <w:b/>
        </w:rPr>
        <w:tab/>
      </w:r>
      <w:r w:rsidRPr="00A670AB">
        <w:rPr>
          <w:rFonts w:ascii="Arial" w:hAnsi="Arial" w:cs="Arial"/>
          <w:b/>
        </w:rPr>
        <w:tab/>
      </w:r>
    </w:p>
    <w:p w:rsidR="00D920BB" w:rsidRPr="00A670AB" w:rsidRDefault="009C48BA" w:rsidP="009C48BA">
      <w:pPr>
        <w:tabs>
          <w:tab w:val="left" w:pos="7455"/>
        </w:tabs>
        <w:spacing w:after="0" w:line="240" w:lineRule="auto"/>
        <w:ind w:right="-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8E4AD0">
        <w:rPr>
          <w:rFonts w:ascii="Arial" w:hAnsi="Arial" w:cs="Arial"/>
          <w:b/>
        </w:rPr>
        <w:t>Sd/-</w:t>
      </w:r>
    </w:p>
    <w:p w:rsidR="00C301C2" w:rsidRPr="00A670AB" w:rsidRDefault="00975A0C" w:rsidP="00975A0C">
      <w:pPr>
        <w:spacing w:after="0" w:line="240" w:lineRule="auto"/>
        <w:ind w:left="6480" w:right="-45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Head of Department</w:t>
      </w:r>
    </w:p>
    <w:sectPr w:rsidR="00C301C2" w:rsidRPr="00A670AB" w:rsidSect="00DC2399">
      <w:pgSz w:w="11907" w:h="16839" w:code="9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53971"/>
    <w:multiLevelType w:val="multilevel"/>
    <w:tmpl w:val="A3D80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772469"/>
    <w:multiLevelType w:val="hybridMultilevel"/>
    <w:tmpl w:val="19762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6E0877"/>
    <w:multiLevelType w:val="multilevel"/>
    <w:tmpl w:val="D462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7E3AF9"/>
    <w:multiLevelType w:val="hybridMultilevel"/>
    <w:tmpl w:val="67B2A33C"/>
    <w:lvl w:ilvl="0" w:tplc="9760DFE8">
      <w:start w:val="1"/>
      <w:numFmt w:val="lowerLetter"/>
      <w:lvlText w:val="%1)"/>
      <w:lvlJc w:val="left"/>
      <w:pPr>
        <w:tabs>
          <w:tab w:val="num" w:pos="1296"/>
        </w:tabs>
        <w:ind w:left="1296" w:hanging="576"/>
      </w:pPr>
      <w:rPr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F25F95"/>
    <w:multiLevelType w:val="hybridMultilevel"/>
    <w:tmpl w:val="411632AC"/>
    <w:lvl w:ilvl="0" w:tplc="EE828E3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0816"/>
    <w:rsid w:val="00056134"/>
    <w:rsid w:val="000733DB"/>
    <w:rsid w:val="00074EB1"/>
    <w:rsid w:val="00077481"/>
    <w:rsid w:val="00083915"/>
    <w:rsid w:val="000846A7"/>
    <w:rsid w:val="000C6705"/>
    <w:rsid w:val="000C7027"/>
    <w:rsid w:val="000F7AD0"/>
    <w:rsid w:val="00124A97"/>
    <w:rsid w:val="001320D4"/>
    <w:rsid w:val="0017680F"/>
    <w:rsid w:val="00184FAD"/>
    <w:rsid w:val="0019559C"/>
    <w:rsid w:val="001A1A88"/>
    <w:rsid w:val="001B2835"/>
    <w:rsid w:val="001B2E9B"/>
    <w:rsid w:val="001E106A"/>
    <w:rsid w:val="001E3C0A"/>
    <w:rsid w:val="001E4566"/>
    <w:rsid w:val="0021004D"/>
    <w:rsid w:val="0022665A"/>
    <w:rsid w:val="002863F1"/>
    <w:rsid w:val="002B1F0D"/>
    <w:rsid w:val="002B6ABB"/>
    <w:rsid w:val="00306B34"/>
    <w:rsid w:val="003413FE"/>
    <w:rsid w:val="00385479"/>
    <w:rsid w:val="0039370B"/>
    <w:rsid w:val="003B2398"/>
    <w:rsid w:val="00415B2D"/>
    <w:rsid w:val="004451A4"/>
    <w:rsid w:val="00462DC1"/>
    <w:rsid w:val="0049524A"/>
    <w:rsid w:val="00495E06"/>
    <w:rsid w:val="00496E65"/>
    <w:rsid w:val="004B4668"/>
    <w:rsid w:val="004B69D4"/>
    <w:rsid w:val="004C1B6E"/>
    <w:rsid w:val="004C2659"/>
    <w:rsid w:val="004C6BBF"/>
    <w:rsid w:val="004D7D6F"/>
    <w:rsid w:val="004F6760"/>
    <w:rsid w:val="00517F9A"/>
    <w:rsid w:val="005243A2"/>
    <w:rsid w:val="00544445"/>
    <w:rsid w:val="00557493"/>
    <w:rsid w:val="00562D2D"/>
    <w:rsid w:val="005C7F0D"/>
    <w:rsid w:val="005E29E7"/>
    <w:rsid w:val="00603758"/>
    <w:rsid w:val="00605B1A"/>
    <w:rsid w:val="00624EEF"/>
    <w:rsid w:val="00631BD1"/>
    <w:rsid w:val="00657653"/>
    <w:rsid w:val="006711EC"/>
    <w:rsid w:val="006721EA"/>
    <w:rsid w:val="00673838"/>
    <w:rsid w:val="00675086"/>
    <w:rsid w:val="00680B0F"/>
    <w:rsid w:val="0068104C"/>
    <w:rsid w:val="006974C1"/>
    <w:rsid w:val="006B20BA"/>
    <w:rsid w:val="006F42C5"/>
    <w:rsid w:val="007032BD"/>
    <w:rsid w:val="007150C0"/>
    <w:rsid w:val="00721F24"/>
    <w:rsid w:val="00752FE2"/>
    <w:rsid w:val="007769AA"/>
    <w:rsid w:val="00785296"/>
    <w:rsid w:val="007C6BED"/>
    <w:rsid w:val="007D3202"/>
    <w:rsid w:val="008116F0"/>
    <w:rsid w:val="00841EA2"/>
    <w:rsid w:val="00846D26"/>
    <w:rsid w:val="008823F0"/>
    <w:rsid w:val="008B2CA0"/>
    <w:rsid w:val="008B4836"/>
    <w:rsid w:val="008C2C70"/>
    <w:rsid w:val="008E4AD0"/>
    <w:rsid w:val="00922377"/>
    <w:rsid w:val="00975A0C"/>
    <w:rsid w:val="00976EBB"/>
    <w:rsid w:val="00981873"/>
    <w:rsid w:val="00995931"/>
    <w:rsid w:val="009C010B"/>
    <w:rsid w:val="009C29FC"/>
    <w:rsid w:val="009C356F"/>
    <w:rsid w:val="009C48BA"/>
    <w:rsid w:val="00A11108"/>
    <w:rsid w:val="00A572BC"/>
    <w:rsid w:val="00A63E73"/>
    <w:rsid w:val="00A670AB"/>
    <w:rsid w:val="00A7264A"/>
    <w:rsid w:val="00A93BC3"/>
    <w:rsid w:val="00AA5B3E"/>
    <w:rsid w:val="00AF2D81"/>
    <w:rsid w:val="00B03319"/>
    <w:rsid w:val="00B14BD7"/>
    <w:rsid w:val="00B71FC8"/>
    <w:rsid w:val="00B804F0"/>
    <w:rsid w:val="00BA5073"/>
    <w:rsid w:val="00BB2100"/>
    <w:rsid w:val="00BB5EE2"/>
    <w:rsid w:val="00BD5350"/>
    <w:rsid w:val="00BF5D20"/>
    <w:rsid w:val="00C0796D"/>
    <w:rsid w:val="00C301C2"/>
    <w:rsid w:val="00C42ADA"/>
    <w:rsid w:val="00CC0C76"/>
    <w:rsid w:val="00CC643E"/>
    <w:rsid w:val="00CD77FF"/>
    <w:rsid w:val="00CE0816"/>
    <w:rsid w:val="00CE74BF"/>
    <w:rsid w:val="00D2725F"/>
    <w:rsid w:val="00D44C34"/>
    <w:rsid w:val="00D7006D"/>
    <w:rsid w:val="00D73CCF"/>
    <w:rsid w:val="00D74CA0"/>
    <w:rsid w:val="00D85951"/>
    <w:rsid w:val="00D920BB"/>
    <w:rsid w:val="00D92497"/>
    <w:rsid w:val="00DA3763"/>
    <w:rsid w:val="00DA4C66"/>
    <w:rsid w:val="00DD5B90"/>
    <w:rsid w:val="00DE1CDB"/>
    <w:rsid w:val="00DF07A3"/>
    <w:rsid w:val="00DF264D"/>
    <w:rsid w:val="00DF626B"/>
    <w:rsid w:val="00DF7502"/>
    <w:rsid w:val="00E12097"/>
    <w:rsid w:val="00E86F2C"/>
    <w:rsid w:val="00EA447C"/>
    <w:rsid w:val="00EA5CB5"/>
    <w:rsid w:val="00EA644E"/>
    <w:rsid w:val="00EE5194"/>
    <w:rsid w:val="00F34B5F"/>
    <w:rsid w:val="00F4328E"/>
    <w:rsid w:val="00F4451B"/>
    <w:rsid w:val="00F51488"/>
    <w:rsid w:val="00F77F9C"/>
    <w:rsid w:val="00F80FD2"/>
    <w:rsid w:val="00F81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Straight Arrow Connector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1C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1C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301C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-list-item">
    <w:name w:val="a-list-item"/>
    <w:basedOn w:val="DefaultParagraphFont"/>
    <w:rsid w:val="008116F0"/>
  </w:style>
  <w:style w:type="paragraph" w:styleId="BalloonText">
    <w:name w:val="Balloon Text"/>
    <w:basedOn w:val="Normal"/>
    <w:link w:val="BalloonTextChar"/>
    <w:uiPriority w:val="99"/>
    <w:semiHidden/>
    <w:unhideWhenUsed/>
    <w:rsid w:val="00C07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96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2C70"/>
    <w:pPr>
      <w:suppressAutoHyphens/>
      <w:spacing w:after="0" w:line="240" w:lineRule="auto"/>
      <w:ind w:left="72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IEE OFFICE</cp:lastModifiedBy>
  <cp:revision>23</cp:revision>
  <cp:lastPrinted>2017-11-30T10:19:00Z</cp:lastPrinted>
  <dcterms:created xsi:type="dcterms:W3CDTF">2019-09-21T04:12:00Z</dcterms:created>
  <dcterms:modified xsi:type="dcterms:W3CDTF">2019-11-04T09:59:00Z</dcterms:modified>
</cp:coreProperties>
</file>