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5C" w:rsidRPr="001246F4" w:rsidRDefault="009F565C" w:rsidP="009F565C">
      <w:pPr>
        <w:pStyle w:val="NoSpacing"/>
        <w:jc w:val="center"/>
        <w:rPr>
          <w:rFonts w:ascii="Times New Roman" w:hAnsi="Times New Roman"/>
          <w:b/>
          <w:sz w:val="24"/>
          <w:szCs w:val="24"/>
        </w:rPr>
      </w:pPr>
      <w:r w:rsidRPr="001246F4">
        <w:rPr>
          <w:rFonts w:ascii="Times New Roman" w:hAnsi="Times New Roman"/>
          <w:b/>
          <w:noProof/>
          <w:color w:val="008000"/>
          <w:sz w:val="24"/>
          <w:szCs w:val="24"/>
          <w:lang w:bidi="or-IN"/>
        </w:rPr>
        <w:drawing>
          <wp:anchor distT="0" distB="0" distL="114300" distR="114300" simplePos="0" relativeHeight="251659264" behindDoc="1" locked="0" layoutInCell="1" allowOverlap="1">
            <wp:simplePos x="0" y="0"/>
            <wp:positionH relativeFrom="column">
              <wp:posOffset>76200</wp:posOffset>
            </wp:positionH>
            <wp:positionV relativeFrom="paragraph">
              <wp:posOffset>28575</wp:posOffset>
            </wp:positionV>
            <wp:extent cx="950595" cy="723900"/>
            <wp:effectExtent l="19050" t="0" r="1905" b="0"/>
            <wp:wrapNone/>
            <wp:docPr id="25"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srcRect/>
                    <a:stretch>
                      <a:fillRect/>
                    </a:stretch>
                  </pic:blipFill>
                  <pic:spPr bwMode="auto">
                    <a:xfrm>
                      <a:off x="0" y="0"/>
                      <a:ext cx="950595" cy="723900"/>
                    </a:xfrm>
                    <a:prstGeom prst="rect">
                      <a:avLst/>
                    </a:prstGeom>
                    <a:noFill/>
                    <a:ln w="9525">
                      <a:noFill/>
                      <a:miter lim="800000"/>
                      <a:headEnd/>
                      <a:tailEnd/>
                    </a:ln>
                  </pic:spPr>
                </pic:pic>
              </a:graphicData>
            </a:graphic>
          </wp:anchor>
        </w:drawing>
      </w:r>
      <w:r w:rsidRPr="001246F4">
        <w:rPr>
          <w:rFonts w:ascii="Times New Roman" w:hAnsi="Times New Roman"/>
          <w:b/>
          <w:sz w:val="24"/>
          <w:szCs w:val="24"/>
        </w:rPr>
        <w:t>DEPARTMENT OF PHYSICS</w:t>
      </w:r>
    </w:p>
    <w:p w:rsidR="009F565C" w:rsidRPr="001246F4" w:rsidRDefault="009F565C" w:rsidP="009F565C">
      <w:pPr>
        <w:pStyle w:val="NoSpacing"/>
        <w:jc w:val="center"/>
        <w:rPr>
          <w:rFonts w:ascii="Times New Roman" w:hAnsi="Times New Roman"/>
          <w:b/>
          <w:sz w:val="24"/>
          <w:szCs w:val="24"/>
        </w:rPr>
      </w:pPr>
      <w:r w:rsidRPr="001246F4">
        <w:rPr>
          <w:rFonts w:ascii="Times New Roman" w:hAnsi="Times New Roman"/>
          <w:b/>
          <w:sz w:val="24"/>
          <w:szCs w:val="24"/>
        </w:rPr>
        <w:t>COLLEGE OF ENGINEERING AND TECHNOLOGY</w:t>
      </w:r>
    </w:p>
    <w:p w:rsidR="009F565C" w:rsidRPr="001246F4" w:rsidRDefault="009F565C" w:rsidP="009F565C">
      <w:pPr>
        <w:pStyle w:val="NoSpacing"/>
        <w:jc w:val="center"/>
        <w:rPr>
          <w:rFonts w:ascii="Times New Roman" w:hAnsi="Times New Roman"/>
          <w:b/>
          <w:sz w:val="24"/>
          <w:szCs w:val="24"/>
        </w:rPr>
      </w:pPr>
      <w:r w:rsidRPr="001246F4">
        <w:rPr>
          <w:rFonts w:ascii="Times New Roman" w:hAnsi="Times New Roman"/>
          <w:b/>
          <w:sz w:val="24"/>
          <w:szCs w:val="24"/>
        </w:rPr>
        <w:t>TECHNOCAMPUS, GHATIKIA,</w:t>
      </w:r>
    </w:p>
    <w:p w:rsidR="009F565C" w:rsidRPr="001246F4" w:rsidRDefault="009F565C" w:rsidP="009F565C">
      <w:pPr>
        <w:pStyle w:val="NoSpacing"/>
        <w:jc w:val="center"/>
        <w:rPr>
          <w:rFonts w:ascii="Times New Roman" w:hAnsi="Times New Roman"/>
          <w:b/>
          <w:color w:val="800000"/>
          <w:sz w:val="24"/>
          <w:szCs w:val="24"/>
        </w:rPr>
      </w:pPr>
      <w:proofErr w:type="gramStart"/>
      <w:r w:rsidRPr="001246F4">
        <w:rPr>
          <w:rFonts w:ascii="Times New Roman" w:hAnsi="Times New Roman"/>
          <w:b/>
          <w:sz w:val="24"/>
          <w:szCs w:val="24"/>
        </w:rPr>
        <w:t>PO :</w:t>
      </w:r>
      <w:proofErr w:type="gramEnd"/>
      <w:r w:rsidRPr="001246F4">
        <w:rPr>
          <w:rFonts w:ascii="Times New Roman" w:hAnsi="Times New Roman"/>
          <w:b/>
          <w:sz w:val="24"/>
          <w:szCs w:val="24"/>
        </w:rPr>
        <w:t xml:space="preserve"> MAHALAXMIVIHAR, BHUBANESWAR-751029</w:t>
      </w:r>
    </w:p>
    <w:p w:rsidR="009F565C" w:rsidRPr="001246F4" w:rsidRDefault="009F565C" w:rsidP="009F565C">
      <w:pPr>
        <w:pStyle w:val="NoSpacing"/>
        <w:pBdr>
          <w:bottom w:val="single" w:sz="6" w:space="1" w:color="auto"/>
        </w:pBdr>
        <w:jc w:val="both"/>
        <w:rPr>
          <w:rFonts w:ascii="Times New Roman" w:hAnsi="Times New Roman"/>
          <w:color w:val="800000"/>
          <w:sz w:val="24"/>
          <w:szCs w:val="24"/>
        </w:rPr>
      </w:pPr>
    </w:p>
    <w:p w:rsidR="009F565C" w:rsidRPr="001246F4" w:rsidRDefault="009F565C" w:rsidP="009F565C">
      <w:pPr>
        <w:pStyle w:val="NoSpacing"/>
        <w:jc w:val="both"/>
        <w:rPr>
          <w:rFonts w:ascii="Times New Roman" w:hAnsi="Times New Roman"/>
          <w:sz w:val="24"/>
          <w:szCs w:val="24"/>
        </w:rPr>
      </w:pPr>
    </w:p>
    <w:p w:rsidR="009F565C" w:rsidRPr="001246F4" w:rsidRDefault="009F565C" w:rsidP="009F565C">
      <w:pPr>
        <w:pStyle w:val="NoSpacing"/>
        <w:rPr>
          <w:rFonts w:ascii="Times New Roman" w:hAnsi="Times New Roman"/>
          <w:b/>
          <w:sz w:val="24"/>
          <w:szCs w:val="24"/>
        </w:rPr>
      </w:pPr>
      <w:r w:rsidRPr="001246F4">
        <w:rPr>
          <w:rFonts w:ascii="Times New Roman" w:hAnsi="Times New Roman"/>
          <w:b/>
          <w:sz w:val="24"/>
          <w:szCs w:val="24"/>
        </w:rPr>
        <w:t xml:space="preserve">    Letter No.</w:t>
      </w:r>
      <w:r w:rsidR="00990225">
        <w:rPr>
          <w:rFonts w:ascii="Times New Roman" w:hAnsi="Times New Roman"/>
          <w:b/>
          <w:sz w:val="24"/>
          <w:szCs w:val="24"/>
        </w:rPr>
        <w:t>285</w:t>
      </w:r>
      <w:r w:rsidRPr="001246F4">
        <w:rPr>
          <w:rFonts w:ascii="Times New Roman" w:hAnsi="Times New Roman"/>
          <w:b/>
          <w:sz w:val="24"/>
          <w:szCs w:val="24"/>
        </w:rPr>
        <w:t xml:space="preserve"> /</w:t>
      </w:r>
      <w:proofErr w:type="spellStart"/>
      <w:r w:rsidRPr="001246F4">
        <w:rPr>
          <w:rFonts w:ascii="Times New Roman" w:hAnsi="Times New Roman"/>
          <w:b/>
          <w:sz w:val="24"/>
          <w:szCs w:val="24"/>
        </w:rPr>
        <w:t>Phy</w:t>
      </w:r>
      <w:proofErr w:type="spellEnd"/>
      <w:r w:rsidRPr="001246F4">
        <w:rPr>
          <w:rFonts w:ascii="Times New Roman" w:hAnsi="Times New Roman"/>
          <w:b/>
          <w:sz w:val="24"/>
          <w:szCs w:val="24"/>
        </w:rPr>
        <w:t>/CET                                   Date</w:t>
      </w:r>
      <w:r w:rsidR="00990225">
        <w:rPr>
          <w:rFonts w:ascii="Times New Roman" w:hAnsi="Times New Roman"/>
          <w:b/>
          <w:sz w:val="24"/>
          <w:szCs w:val="24"/>
        </w:rPr>
        <w:t>:-17-09-2019</w:t>
      </w:r>
    </w:p>
    <w:p w:rsidR="009F565C" w:rsidRPr="001246F4" w:rsidRDefault="009F565C" w:rsidP="009F565C">
      <w:pPr>
        <w:jc w:val="center"/>
        <w:rPr>
          <w:rFonts w:ascii="Times New Roman" w:hAnsi="Times New Roman" w:cs="Times New Roman"/>
          <w:b/>
          <w:bCs/>
          <w:sz w:val="28"/>
          <w:szCs w:val="28"/>
          <w:u w:val="single"/>
        </w:rPr>
      </w:pPr>
      <w:r w:rsidRPr="001246F4">
        <w:rPr>
          <w:rFonts w:ascii="Times New Roman" w:hAnsi="Times New Roman" w:cs="Times New Roman"/>
          <w:b/>
          <w:bCs/>
          <w:sz w:val="28"/>
          <w:szCs w:val="28"/>
          <w:u w:val="single"/>
        </w:rPr>
        <w:t>Quotation Call Notice</w:t>
      </w:r>
    </w:p>
    <w:p w:rsidR="009F565C" w:rsidRPr="001246F4" w:rsidRDefault="009F565C" w:rsidP="009F565C">
      <w:pPr>
        <w:spacing w:line="360" w:lineRule="auto"/>
        <w:jc w:val="both"/>
        <w:rPr>
          <w:rFonts w:ascii="Times New Roman" w:hAnsi="Times New Roman" w:cs="Times New Roman"/>
          <w:sz w:val="24"/>
          <w:szCs w:val="24"/>
        </w:rPr>
      </w:pPr>
      <w:r w:rsidRPr="001246F4">
        <w:rPr>
          <w:rFonts w:ascii="Times New Roman" w:hAnsi="Times New Roman" w:cs="Times New Roman"/>
          <w:sz w:val="24"/>
          <w:szCs w:val="24"/>
        </w:rPr>
        <w:t xml:space="preserve">                Sealed quotations are invited from registered original Equipment Manufacturer</w:t>
      </w:r>
      <w:r>
        <w:rPr>
          <w:rFonts w:ascii="Times New Roman" w:hAnsi="Times New Roman" w:cs="Times New Roman"/>
          <w:sz w:val="24"/>
          <w:szCs w:val="24"/>
        </w:rPr>
        <w:t>s</w:t>
      </w:r>
      <w:r w:rsidRPr="001246F4">
        <w:rPr>
          <w:rFonts w:ascii="Times New Roman" w:hAnsi="Times New Roman" w:cs="Times New Roman"/>
          <w:sz w:val="24"/>
          <w:szCs w:val="24"/>
        </w:rPr>
        <w:t>/ Suppliers</w:t>
      </w:r>
      <w:r w:rsidRPr="001246F4">
        <w:rPr>
          <w:rFonts w:ascii="Times New Roman" w:hAnsi="Times New Roman" w:cs="Times New Roman"/>
          <w:bCs/>
          <w:sz w:val="24"/>
          <w:szCs w:val="24"/>
        </w:rPr>
        <w:t xml:space="preserve">/Agencies/Authorized </w:t>
      </w:r>
      <w:r w:rsidRPr="001246F4">
        <w:rPr>
          <w:rFonts w:ascii="Times New Roman" w:hAnsi="Times New Roman" w:cs="Times New Roman"/>
          <w:sz w:val="24"/>
          <w:szCs w:val="24"/>
        </w:rPr>
        <w:t>dealers having GSTIN, PAN for supply of Equipments/Instruments at the Department of Physics, College of Eng</w:t>
      </w:r>
      <w:r>
        <w:rPr>
          <w:rFonts w:ascii="Times New Roman" w:hAnsi="Times New Roman" w:cs="Times New Roman"/>
          <w:sz w:val="24"/>
          <w:szCs w:val="24"/>
        </w:rPr>
        <w:t xml:space="preserve">ineering and Technology, </w:t>
      </w:r>
      <w:proofErr w:type="spellStart"/>
      <w:r>
        <w:rPr>
          <w:rFonts w:ascii="Times New Roman" w:hAnsi="Times New Roman" w:cs="Times New Roman"/>
          <w:sz w:val="24"/>
          <w:szCs w:val="24"/>
        </w:rPr>
        <w:t>Techno</w:t>
      </w:r>
      <w:r w:rsidRPr="001246F4">
        <w:rPr>
          <w:rFonts w:ascii="Times New Roman" w:hAnsi="Times New Roman" w:cs="Times New Roman"/>
          <w:sz w:val="24"/>
          <w:szCs w:val="24"/>
        </w:rPr>
        <w:t>campus</w:t>
      </w:r>
      <w:proofErr w:type="spellEnd"/>
      <w:r w:rsidRPr="001246F4">
        <w:rPr>
          <w:rFonts w:ascii="Times New Roman" w:hAnsi="Times New Roman" w:cs="Times New Roman"/>
          <w:sz w:val="24"/>
          <w:szCs w:val="24"/>
        </w:rPr>
        <w:t xml:space="preserve">, </w:t>
      </w:r>
      <w:proofErr w:type="spellStart"/>
      <w:r w:rsidRPr="001246F4">
        <w:rPr>
          <w:rFonts w:ascii="Times New Roman" w:hAnsi="Times New Roman" w:cs="Times New Roman"/>
          <w:sz w:val="24"/>
          <w:szCs w:val="24"/>
        </w:rPr>
        <w:t>Ghatikia</w:t>
      </w:r>
      <w:proofErr w:type="spellEnd"/>
      <w:r w:rsidRPr="001246F4">
        <w:rPr>
          <w:rFonts w:ascii="Times New Roman" w:hAnsi="Times New Roman" w:cs="Times New Roman"/>
          <w:sz w:val="24"/>
          <w:szCs w:val="24"/>
        </w:rPr>
        <w:t xml:space="preserve">, </w:t>
      </w:r>
      <w:proofErr w:type="spellStart"/>
      <w:r w:rsidRPr="001246F4">
        <w:rPr>
          <w:rFonts w:ascii="Times New Roman" w:hAnsi="Times New Roman" w:cs="Times New Roman"/>
          <w:sz w:val="24"/>
          <w:szCs w:val="24"/>
        </w:rPr>
        <w:t>Mahalaxmivihar</w:t>
      </w:r>
      <w:proofErr w:type="spellEnd"/>
      <w:r w:rsidRPr="001246F4">
        <w:rPr>
          <w:rFonts w:ascii="Times New Roman" w:hAnsi="Times New Roman" w:cs="Times New Roman"/>
          <w:sz w:val="24"/>
          <w:szCs w:val="24"/>
        </w:rPr>
        <w:t>, Bhubaneswar- 751029</w:t>
      </w:r>
      <w:r>
        <w:rPr>
          <w:rFonts w:ascii="Times New Roman" w:hAnsi="Times New Roman" w:cs="Times New Roman"/>
          <w:sz w:val="24"/>
          <w:szCs w:val="24"/>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4380"/>
        <w:gridCol w:w="1080"/>
        <w:gridCol w:w="990"/>
        <w:gridCol w:w="900"/>
        <w:gridCol w:w="810"/>
        <w:gridCol w:w="990"/>
      </w:tblGrid>
      <w:tr w:rsidR="009F565C" w:rsidRPr="001246F4" w:rsidTr="00345331">
        <w:tc>
          <w:tcPr>
            <w:tcW w:w="570" w:type="dxa"/>
          </w:tcPr>
          <w:p w:rsidR="009F565C" w:rsidRPr="001074EB" w:rsidRDefault="009F565C" w:rsidP="00345331">
            <w:pPr>
              <w:pStyle w:val="NoSpacing"/>
              <w:jc w:val="both"/>
              <w:rPr>
                <w:rFonts w:ascii="Times New Roman" w:eastAsia="Calibri" w:hAnsi="Times New Roman"/>
                <w:b/>
              </w:rPr>
            </w:pPr>
            <w:r w:rsidRPr="001074EB">
              <w:rPr>
                <w:rFonts w:ascii="Times New Roman" w:eastAsia="Calibri" w:hAnsi="Times New Roman"/>
                <w:b/>
              </w:rPr>
              <w:t>Sl. No.</w:t>
            </w:r>
          </w:p>
        </w:tc>
        <w:tc>
          <w:tcPr>
            <w:tcW w:w="4380" w:type="dxa"/>
          </w:tcPr>
          <w:p w:rsidR="009F565C" w:rsidRPr="001074EB" w:rsidRDefault="009F565C" w:rsidP="00345331">
            <w:pPr>
              <w:pStyle w:val="NoSpacing"/>
              <w:jc w:val="both"/>
              <w:rPr>
                <w:rFonts w:ascii="Times New Roman" w:eastAsia="Calibri" w:hAnsi="Times New Roman"/>
                <w:b/>
              </w:rPr>
            </w:pPr>
            <w:r w:rsidRPr="001074EB">
              <w:rPr>
                <w:rFonts w:ascii="Times New Roman" w:eastAsia="Calibri" w:hAnsi="Times New Roman"/>
                <w:b/>
              </w:rPr>
              <w:t>Name of Items with Specifications</w:t>
            </w:r>
          </w:p>
        </w:tc>
        <w:tc>
          <w:tcPr>
            <w:tcW w:w="1080" w:type="dxa"/>
          </w:tcPr>
          <w:p w:rsidR="009F565C" w:rsidRPr="00C05033" w:rsidRDefault="009F565C" w:rsidP="00345331">
            <w:pPr>
              <w:pStyle w:val="NoSpacing"/>
              <w:jc w:val="both"/>
              <w:rPr>
                <w:rFonts w:ascii="Times New Roman" w:hAnsi="Times New Roman"/>
                <w:b/>
              </w:rPr>
            </w:pPr>
            <w:r w:rsidRPr="00C05033">
              <w:rPr>
                <w:rFonts w:ascii="Times New Roman" w:hAnsi="Times New Roman"/>
                <w:b/>
              </w:rPr>
              <w:t>Quantity</w:t>
            </w:r>
          </w:p>
        </w:tc>
        <w:tc>
          <w:tcPr>
            <w:tcW w:w="990" w:type="dxa"/>
          </w:tcPr>
          <w:p w:rsidR="009F565C" w:rsidRPr="00C05033" w:rsidRDefault="009F565C" w:rsidP="00345331">
            <w:pPr>
              <w:pStyle w:val="NoSpacing"/>
              <w:jc w:val="both"/>
              <w:rPr>
                <w:rFonts w:ascii="Times New Roman" w:hAnsi="Times New Roman"/>
                <w:b/>
              </w:rPr>
            </w:pPr>
            <w:r w:rsidRPr="00C05033">
              <w:rPr>
                <w:rFonts w:ascii="Times New Roman" w:hAnsi="Times New Roman"/>
                <w:b/>
              </w:rPr>
              <w:t xml:space="preserve">Unit Price without GST </w:t>
            </w:r>
          </w:p>
        </w:tc>
        <w:tc>
          <w:tcPr>
            <w:tcW w:w="900" w:type="dxa"/>
          </w:tcPr>
          <w:p w:rsidR="009F565C" w:rsidRPr="00C05033" w:rsidRDefault="009F565C" w:rsidP="00345331">
            <w:pPr>
              <w:pStyle w:val="NoSpacing"/>
              <w:jc w:val="both"/>
              <w:rPr>
                <w:rFonts w:ascii="Times New Roman" w:hAnsi="Times New Roman"/>
                <w:b/>
              </w:rPr>
            </w:pPr>
            <w:r w:rsidRPr="00C05033">
              <w:rPr>
                <w:rFonts w:ascii="Times New Roman" w:hAnsi="Times New Roman"/>
                <w:b/>
              </w:rPr>
              <w:t>GST%</w:t>
            </w:r>
          </w:p>
          <w:p w:rsidR="009F565C" w:rsidRPr="00C05033" w:rsidRDefault="009F565C" w:rsidP="00345331">
            <w:pPr>
              <w:pStyle w:val="NoSpacing"/>
              <w:jc w:val="both"/>
              <w:rPr>
                <w:rFonts w:ascii="Times New Roman" w:hAnsi="Times New Roman"/>
                <w:b/>
              </w:rPr>
            </w:pPr>
            <w:r w:rsidRPr="00C05033">
              <w:rPr>
                <w:rFonts w:ascii="Times New Roman" w:hAnsi="Times New Roman"/>
                <w:b/>
              </w:rPr>
              <w:t>and Cost</w:t>
            </w:r>
          </w:p>
        </w:tc>
        <w:tc>
          <w:tcPr>
            <w:tcW w:w="810" w:type="dxa"/>
          </w:tcPr>
          <w:p w:rsidR="009F565C" w:rsidRPr="00C05033" w:rsidRDefault="009F565C" w:rsidP="00345331">
            <w:pPr>
              <w:pStyle w:val="NoSpacing"/>
              <w:jc w:val="both"/>
              <w:rPr>
                <w:rFonts w:ascii="Times New Roman" w:hAnsi="Times New Roman"/>
                <w:b/>
              </w:rPr>
            </w:pPr>
            <w:r w:rsidRPr="00C05033">
              <w:rPr>
                <w:rFonts w:ascii="Times New Roman" w:hAnsi="Times New Roman"/>
                <w:b/>
              </w:rPr>
              <w:t>Unit Price with GST</w:t>
            </w:r>
          </w:p>
        </w:tc>
        <w:tc>
          <w:tcPr>
            <w:tcW w:w="990" w:type="dxa"/>
          </w:tcPr>
          <w:p w:rsidR="009F565C" w:rsidRPr="00C05033" w:rsidRDefault="009F565C" w:rsidP="00345331">
            <w:pPr>
              <w:pStyle w:val="NoSpacing"/>
              <w:jc w:val="both"/>
              <w:rPr>
                <w:rFonts w:ascii="Times New Roman" w:hAnsi="Times New Roman"/>
                <w:b/>
              </w:rPr>
            </w:pPr>
            <w:r w:rsidRPr="00C05033">
              <w:rPr>
                <w:rFonts w:ascii="Times New Roman" w:hAnsi="Times New Roman"/>
                <w:b/>
              </w:rPr>
              <w:t>Total Amount</w:t>
            </w:r>
          </w:p>
        </w:tc>
      </w:tr>
      <w:tr w:rsidR="009F565C" w:rsidRPr="001246F4" w:rsidTr="00345331">
        <w:tc>
          <w:tcPr>
            <w:tcW w:w="570" w:type="dxa"/>
          </w:tcPr>
          <w:p w:rsidR="009F565C" w:rsidRPr="001074EB" w:rsidRDefault="009F565C" w:rsidP="00345331">
            <w:pPr>
              <w:jc w:val="both"/>
              <w:rPr>
                <w:rFonts w:ascii="Times New Roman" w:hAnsi="Times New Roman" w:cs="Times New Roman"/>
              </w:rPr>
            </w:pPr>
            <w:r w:rsidRPr="001074EB">
              <w:rPr>
                <w:rFonts w:ascii="Times New Roman" w:hAnsi="Times New Roman" w:cs="Times New Roman"/>
              </w:rPr>
              <w:t>1</w:t>
            </w:r>
          </w:p>
        </w:tc>
        <w:tc>
          <w:tcPr>
            <w:tcW w:w="4380" w:type="dxa"/>
          </w:tcPr>
          <w:p w:rsidR="009F565C" w:rsidRPr="001074EB" w:rsidRDefault="009F565C" w:rsidP="00345331">
            <w:pPr>
              <w:pStyle w:val="NoSpacing1"/>
              <w:rPr>
                <w:rFonts w:ascii="Times New Roman" w:hAnsi="Times New Roman"/>
                <w:b/>
              </w:rPr>
            </w:pPr>
            <w:proofErr w:type="spellStart"/>
            <w:r w:rsidRPr="001074EB">
              <w:rPr>
                <w:rFonts w:ascii="Times New Roman" w:hAnsi="Times New Roman"/>
                <w:b/>
              </w:rPr>
              <w:t>P.N.Junction</w:t>
            </w:r>
            <w:proofErr w:type="spellEnd"/>
            <w:r w:rsidRPr="001074EB">
              <w:rPr>
                <w:rFonts w:ascii="Times New Roman" w:hAnsi="Times New Roman"/>
                <w:b/>
              </w:rPr>
              <w:t xml:space="preserve"> Diode Apparatus:</w:t>
            </w:r>
          </w:p>
          <w:p w:rsidR="009F565C" w:rsidRPr="001074EB" w:rsidRDefault="009F565C" w:rsidP="00345331">
            <w:pPr>
              <w:pStyle w:val="NoSpacing1"/>
              <w:rPr>
                <w:rFonts w:ascii="Times New Roman" w:hAnsi="Times New Roman"/>
              </w:rPr>
            </w:pPr>
            <w:r w:rsidRPr="001074EB">
              <w:rPr>
                <w:rFonts w:ascii="Times New Roman" w:hAnsi="Times New Roman"/>
              </w:rPr>
              <w:t>Specifications: One regulated power supply, 4 round meters to measure voltage and current (forward &amp; reverse bias), different types of resistances connected inside connections brought out at 4mm sockets on the front panel.</w:t>
            </w:r>
          </w:p>
        </w:tc>
        <w:tc>
          <w:tcPr>
            <w:tcW w:w="1080" w:type="dxa"/>
          </w:tcPr>
          <w:p w:rsidR="009F565C" w:rsidRPr="001246F4" w:rsidRDefault="009F565C" w:rsidP="00345331">
            <w:pPr>
              <w:jc w:val="both"/>
              <w:rPr>
                <w:rFonts w:ascii="Times New Roman" w:hAnsi="Times New Roman" w:cs="Times New Roman"/>
                <w:sz w:val="24"/>
                <w:szCs w:val="24"/>
              </w:rPr>
            </w:pPr>
            <w:r w:rsidRPr="001246F4">
              <w:rPr>
                <w:rFonts w:ascii="Times New Roman" w:hAnsi="Times New Roman" w:cs="Times New Roman"/>
                <w:sz w:val="24"/>
                <w:szCs w:val="24"/>
              </w:rPr>
              <w:t>04 Nos.</w:t>
            </w:r>
          </w:p>
        </w:tc>
        <w:tc>
          <w:tcPr>
            <w:tcW w:w="990" w:type="dxa"/>
          </w:tcPr>
          <w:p w:rsidR="009F565C" w:rsidRPr="001246F4" w:rsidRDefault="009F565C" w:rsidP="00345331">
            <w:pPr>
              <w:pStyle w:val="NoSpacing"/>
              <w:jc w:val="both"/>
              <w:rPr>
                <w:rFonts w:ascii="Times New Roman" w:eastAsia="Calibri" w:hAnsi="Times New Roman"/>
                <w:sz w:val="24"/>
                <w:szCs w:val="24"/>
              </w:rPr>
            </w:pPr>
          </w:p>
        </w:tc>
        <w:tc>
          <w:tcPr>
            <w:tcW w:w="900" w:type="dxa"/>
          </w:tcPr>
          <w:p w:rsidR="009F565C" w:rsidRPr="001246F4" w:rsidRDefault="009F565C" w:rsidP="00345331">
            <w:pPr>
              <w:pStyle w:val="NoSpacing"/>
              <w:jc w:val="both"/>
              <w:rPr>
                <w:rFonts w:ascii="Times New Roman" w:eastAsia="Calibri" w:hAnsi="Times New Roman"/>
                <w:sz w:val="24"/>
                <w:szCs w:val="24"/>
              </w:rPr>
            </w:pPr>
          </w:p>
        </w:tc>
        <w:tc>
          <w:tcPr>
            <w:tcW w:w="810" w:type="dxa"/>
          </w:tcPr>
          <w:p w:rsidR="009F565C" w:rsidRPr="001246F4" w:rsidRDefault="009F565C" w:rsidP="00345331">
            <w:pPr>
              <w:pStyle w:val="NoSpacing"/>
              <w:jc w:val="both"/>
              <w:rPr>
                <w:rFonts w:ascii="Times New Roman" w:eastAsia="Calibri" w:hAnsi="Times New Roman"/>
                <w:sz w:val="24"/>
                <w:szCs w:val="24"/>
              </w:rPr>
            </w:pPr>
          </w:p>
        </w:tc>
        <w:tc>
          <w:tcPr>
            <w:tcW w:w="990" w:type="dxa"/>
          </w:tcPr>
          <w:p w:rsidR="009F565C" w:rsidRPr="001246F4" w:rsidRDefault="009F565C" w:rsidP="00345331">
            <w:pPr>
              <w:pStyle w:val="NoSpacing"/>
              <w:jc w:val="both"/>
              <w:rPr>
                <w:rFonts w:ascii="Times New Roman" w:eastAsia="Calibri" w:hAnsi="Times New Roman"/>
                <w:sz w:val="24"/>
                <w:szCs w:val="24"/>
              </w:rPr>
            </w:pPr>
          </w:p>
        </w:tc>
      </w:tr>
      <w:tr w:rsidR="009F565C" w:rsidRPr="001246F4" w:rsidTr="00345331">
        <w:tc>
          <w:tcPr>
            <w:tcW w:w="570" w:type="dxa"/>
          </w:tcPr>
          <w:p w:rsidR="009F565C" w:rsidRPr="001074EB" w:rsidRDefault="009F565C" w:rsidP="00345331">
            <w:pPr>
              <w:jc w:val="both"/>
              <w:rPr>
                <w:rFonts w:ascii="Times New Roman" w:hAnsi="Times New Roman" w:cs="Times New Roman"/>
              </w:rPr>
            </w:pPr>
            <w:r w:rsidRPr="001074EB">
              <w:rPr>
                <w:rFonts w:ascii="Times New Roman" w:hAnsi="Times New Roman" w:cs="Times New Roman"/>
              </w:rPr>
              <w:t>2</w:t>
            </w:r>
          </w:p>
        </w:tc>
        <w:tc>
          <w:tcPr>
            <w:tcW w:w="4380" w:type="dxa"/>
          </w:tcPr>
          <w:p w:rsidR="009F565C" w:rsidRPr="001074EB" w:rsidRDefault="009F565C" w:rsidP="00345331">
            <w:pPr>
              <w:pStyle w:val="NoSpacing1"/>
              <w:rPr>
                <w:rFonts w:ascii="Times New Roman" w:hAnsi="Times New Roman"/>
                <w:b/>
              </w:rPr>
            </w:pPr>
            <w:r w:rsidRPr="001074EB">
              <w:rPr>
                <w:rFonts w:ascii="Times New Roman" w:hAnsi="Times New Roman"/>
                <w:b/>
              </w:rPr>
              <w:t>BJT Function Apparatus:</w:t>
            </w:r>
          </w:p>
          <w:p w:rsidR="009F565C" w:rsidRPr="001074EB" w:rsidRDefault="009F565C" w:rsidP="00345331">
            <w:pPr>
              <w:pStyle w:val="NoSpacing1"/>
              <w:rPr>
                <w:rFonts w:ascii="Times New Roman" w:hAnsi="Times New Roman"/>
              </w:rPr>
            </w:pPr>
            <w:r w:rsidRPr="001074EB">
              <w:rPr>
                <w:rFonts w:ascii="Times New Roman" w:hAnsi="Times New Roman"/>
              </w:rPr>
              <w:t>Specifications: BJT Trainer with on board meters, One DC regulated power supply, one NPT Transistor, 4 round meters to measure the voltage &amp; current, different types of resistances connected inside connections brought out at 4mm sockets on the front panel.</w:t>
            </w:r>
          </w:p>
        </w:tc>
        <w:tc>
          <w:tcPr>
            <w:tcW w:w="1080" w:type="dxa"/>
          </w:tcPr>
          <w:p w:rsidR="009F565C" w:rsidRPr="001246F4" w:rsidRDefault="009F565C" w:rsidP="00345331">
            <w:pPr>
              <w:jc w:val="both"/>
              <w:rPr>
                <w:rFonts w:ascii="Times New Roman" w:hAnsi="Times New Roman" w:cs="Times New Roman"/>
                <w:sz w:val="24"/>
                <w:szCs w:val="24"/>
              </w:rPr>
            </w:pPr>
            <w:r w:rsidRPr="001246F4">
              <w:rPr>
                <w:rFonts w:ascii="Times New Roman" w:hAnsi="Times New Roman" w:cs="Times New Roman"/>
                <w:sz w:val="24"/>
                <w:szCs w:val="24"/>
              </w:rPr>
              <w:t>04 Nos.</w:t>
            </w:r>
          </w:p>
        </w:tc>
        <w:tc>
          <w:tcPr>
            <w:tcW w:w="990" w:type="dxa"/>
          </w:tcPr>
          <w:p w:rsidR="009F565C" w:rsidRPr="001246F4" w:rsidRDefault="009F565C" w:rsidP="00345331">
            <w:pPr>
              <w:pStyle w:val="NoSpacing"/>
              <w:jc w:val="both"/>
              <w:rPr>
                <w:rFonts w:ascii="Times New Roman" w:eastAsia="Calibri" w:hAnsi="Times New Roman"/>
                <w:sz w:val="24"/>
                <w:szCs w:val="24"/>
              </w:rPr>
            </w:pPr>
          </w:p>
        </w:tc>
        <w:tc>
          <w:tcPr>
            <w:tcW w:w="900" w:type="dxa"/>
          </w:tcPr>
          <w:p w:rsidR="009F565C" w:rsidRPr="001246F4" w:rsidRDefault="009F565C" w:rsidP="00345331">
            <w:pPr>
              <w:pStyle w:val="NoSpacing"/>
              <w:jc w:val="both"/>
              <w:rPr>
                <w:rFonts w:ascii="Times New Roman" w:eastAsia="Calibri" w:hAnsi="Times New Roman"/>
                <w:sz w:val="24"/>
                <w:szCs w:val="24"/>
              </w:rPr>
            </w:pPr>
          </w:p>
        </w:tc>
        <w:tc>
          <w:tcPr>
            <w:tcW w:w="810" w:type="dxa"/>
          </w:tcPr>
          <w:p w:rsidR="009F565C" w:rsidRPr="001246F4" w:rsidRDefault="009F565C" w:rsidP="00345331">
            <w:pPr>
              <w:pStyle w:val="NoSpacing"/>
              <w:jc w:val="both"/>
              <w:rPr>
                <w:rFonts w:ascii="Times New Roman" w:eastAsia="Calibri" w:hAnsi="Times New Roman"/>
                <w:sz w:val="24"/>
                <w:szCs w:val="24"/>
              </w:rPr>
            </w:pPr>
          </w:p>
        </w:tc>
        <w:tc>
          <w:tcPr>
            <w:tcW w:w="990" w:type="dxa"/>
          </w:tcPr>
          <w:p w:rsidR="009F565C" w:rsidRPr="001246F4" w:rsidRDefault="009F565C" w:rsidP="00345331">
            <w:pPr>
              <w:pStyle w:val="NoSpacing"/>
              <w:jc w:val="both"/>
              <w:rPr>
                <w:rFonts w:ascii="Times New Roman" w:eastAsia="Calibri" w:hAnsi="Times New Roman"/>
                <w:sz w:val="24"/>
                <w:szCs w:val="24"/>
              </w:rPr>
            </w:pPr>
          </w:p>
        </w:tc>
      </w:tr>
      <w:tr w:rsidR="009F565C" w:rsidRPr="001246F4" w:rsidTr="00345331">
        <w:tc>
          <w:tcPr>
            <w:tcW w:w="570" w:type="dxa"/>
          </w:tcPr>
          <w:p w:rsidR="009F565C" w:rsidRPr="001074EB" w:rsidRDefault="009F565C" w:rsidP="00345331">
            <w:pPr>
              <w:jc w:val="both"/>
              <w:rPr>
                <w:rFonts w:ascii="Times New Roman" w:hAnsi="Times New Roman" w:cs="Times New Roman"/>
              </w:rPr>
            </w:pPr>
            <w:r w:rsidRPr="001074EB">
              <w:rPr>
                <w:rFonts w:ascii="Times New Roman" w:hAnsi="Times New Roman" w:cs="Times New Roman"/>
              </w:rPr>
              <w:t>3</w:t>
            </w:r>
          </w:p>
        </w:tc>
        <w:tc>
          <w:tcPr>
            <w:tcW w:w="4380" w:type="dxa"/>
          </w:tcPr>
          <w:p w:rsidR="009F565C" w:rsidRPr="001074EB" w:rsidRDefault="009F565C" w:rsidP="00345331">
            <w:pPr>
              <w:pStyle w:val="NoSpacing1"/>
              <w:rPr>
                <w:rFonts w:ascii="Times New Roman" w:hAnsi="Times New Roman"/>
                <w:b/>
              </w:rPr>
            </w:pPr>
            <w:r w:rsidRPr="001074EB">
              <w:rPr>
                <w:rFonts w:ascii="Times New Roman" w:hAnsi="Times New Roman"/>
                <w:b/>
              </w:rPr>
              <w:t xml:space="preserve">20 MHz  Dual channel Analog  Oscilloscope: </w:t>
            </w:r>
          </w:p>
          <w:p w:rsidR="009F565C" w:rsidRPr="001074EB" w:rsidRDefault="009F565C" w:rsidP="00345331">
            <w:pPr>
              <w:pStyle w:val="NoSpacing1"/>
              <w:rPr>
                <w:rFonts w:ascii="Times New Roman" w:hAnsi="Times New Roman"/>
              </w:rPr>
            </w:pPr>
            <w:r w:rsidRPr="001074EB">
              <w:rPr>
                <w:rFonts w:ascii="Times New Roman" w:hAnsi="Times New Roman"/>
              </w:rPr>
              <w:t xml:space="preserve">Bandwidth : DC to 20 MHz (-3db);Deflection coefficient:-1mv/divn.20.calibrated </w:t>
            </w:r>
            <w:proofErr w:type="spellStart"/>
            <w:r w:rsidRPr="001074EB">
              <w:rPr>
                <w:rFonts w:ascii="Times New Roman" w:hAnsi="Times New Roman"/>
              </w:rPr>
              <w:t>steps;Accuracy</w:t>
            </w:r>
            <w:proofErr w:type="spellEnd"/>
            <w:r w:rsidRPr="001074EB">
              <w:rPr>
                <w:rFonts w:ascii="Times New Roman" w:hAnsi="Times New Roman"/>
              </w:rPr>
              <w:t xml:space="preserve">:-± 3%;Hold off:-Variable control for stable </w:t>
            </w:r>
            <w:proofErr w:type="spellStart"/>
            <w:r w:rsidRPr="001074EB">
              <w:rPr>
                <w:rFonts w:ascii="Times New Roman" w:hAnsi="Times New Roman"/>
              </w:rPr>
              <w:t>triggering;Time</w:t>
            </w:r>
            <w:proofErr w:type="spellEnd"/>
            <w:r w:rsidRPr="001074EB">
              <w:rPr>
                <w:rFonts w:ascii="Times New Roman" w:hAnsi="Times New Roman"/>
              </w:rPr>
              <w:t xml:space="preserve"> base:-0.2us/</w:t>
            </w:r>
            <w:proofErr w:type="spellStart"/>
            <w:r w:rsidRPr="001074EB">
              <w:rPr>
                <w:rFonts w:ascii="Times New Roman" w:hAnsi="Times New Roman"/>
              </w:rPr>
              <w:t>divn</w:t>
            </w:r>
            <w:proofErr w:type="spellEnd"/>
            <w:r w:rsidRPr="001074EB">
              <w:rPr>
                <w:rFonts w:ascii="Times New Roman" w:hAnsi="Times New Roman"/>
              </w:rPr>
              <w:t xml:space="preserve"> in 2 steps (without magnification) Trigger system : Auto/</w:t>
            </w:r>
            <w:proofErr w:type="spellStart"/>
            <w:r w:rsidRPr="001074EB">
              <w:rPr>
                <w:rFonts w:ascii="Times New Roman" w:hAnsi="Times New Roman"/>
              </w:rPr>
              <w:t>Level,Trigger</w:t>
            </w:r>
            <w:proofErr w:type="spellEnd"/>
            <w:r w:rsidRPr="001074EB">
              <w:rPr>
                <w:rFonts w:ascii="Times New Roman" w:hAnsi="Times New Roman"/>
              </w:rPr>
              <w:t xml:space="preserve"> band width :-50 </w:t>
            </w:r>
            <w:proofErr w:type="spellStart"/>
            <w:r w:rsidRPr="001074EB">
              <w:rPr>
                <w:rFonts w:ascii="Times New Roman" w:hAnsi="Times New Roman"/>
              </w:rPr>
              <w:t>MHz;Auto</w:t>
            </w:r>
            <w:proofErr w:type="spellEnd"/>
            <w:r w:rsidRPr="001074EB">
              <w:rPr>
                <w:rFonts w:ascii="Times New Roman" w:hAnsi="Times New Roman"/>
              </w:rPr>
              <w:t xml:space="preserve"> time base; Display:-CRT based; Accessories:2x 1:1/1:10 switchable probes,2xBNC-crocodile probe.</w:t>
            </w:r>
          </w:p>
        </w:tc>
        <w:tc>
          <w:tcPr>
            <w:tcW w:w="1080" w:type="dxa"/>
          </w:tcPr>
          <w:p w:rsidR="009F565C" w:rsidRPr="001246F4" w:rsidRDefault="009F565C" w:rsidP="00345331">
            <w:pPr>
              <w:jc w:val="both"/>
              <w:rPr>
                <w:rFonts w:ascii="Times New Roman" w:hAnsi="Times New Roman" w:cs="Times New Roman"/>
                <w:sz w:val="24"/>
                <w:szCs w:val="24"/>
              </w:rPr>
            </w:pPr>
            <w:r w:rsidRPr="001246F4">
              <w:rPr>
                <w:rFonts w:ascii="Times New Roman" w:hAnsi="Times New Roman" w:cs="Times New Roman"/>
                <w:sz w:val="24"/>
                <w:szCs w:val="24"/>
              </w:rPr>
              <w:t>02 Nos.</w:t>
            </w:r>
          </w:p>
        </w:tc>
        <w:tc>
          <w:tcPr>
            <w:tcW w:w="990" w:type="dxa"/>
          </w:tcPr>
          <w:p w:rsidR="009F565C" w:rsidRPr="001246F4" w:rsidRDefault="009F565C" w:rsidP="00345331">
            <w:pPr>
              <w:pStyle w:val="NoSpacing"/>
              <w:jc w:val="both"/>
              <w:rPr>
                <w:rFonts w:ascii="Times New Roman" w:eastAsia="Calibri" w:hAnsi="Times New Roman"/>
                <w:sz w:val="24"/>
                <w:szCs w:val="24"/>
              </w:rPr>
            </w:pPr>
          </w:p>
        </w:tc>
        <w:tc>
          <w:tcPr>
            <w:tcW w:w="900" w:type="dxa"/>
          </w:tcPr>
          <w:p w:rsidR="009F565C" w:rsidRPr="001246F4" w:rsidRDefault="009F565C" w:rsidP="00345331">
            <w:pPr>
              <w:pStyle w:val="NoSpacing"/>
              <w:jc w:val="both"/>
              <w:rPr>
                <w:rFonts w:ascii="Times New Roman" w:eastAsia="Calibri" w:hAnsi="Times New Roman"/>
                <w:sz w:val="24"/>
                <w:szCs w:val="24"/>
              </w:rPr>
            </w:pPr>
          </w:p>
        </w:tc>
        <w:tc>
          <w:tcPr>
            <w:tcW w:w="810" w:type="dxa"/>
          </w:tcPr>
          <w:p w:rsidR="009F565C" w:rsidRPr="001246F4" w:rsidRDefault="009F565C" w:rsidP="00345331">
            <w:pPr>
              <w:pStyle w:val="NoSpacing"/>
              <w:jc w:val="both"/>
              <w:rPr>
                <w:rFonts w:ascii="Times New Roman" w:eastAsia="Calibri" w:hAnsi="Times New Roman"/>
                <w:sz w:val="24"/>
                <w:szCs w:val="24"/>
              </w:rPr>
            </w:pPr>
          </w:p>
        </w:tc>
        <w:tc>
          <w:tcPr>
            <w:tcW w:w="990" w:type="dxa"/>
          </w:tcPr>
          <w:p w:rsidR="009F565C" w:rsidRPr="001246F4" w:rsidRDefault="009F565C" w:rsidP="00345331">
            <w:pPr>
              <w:pStyle w:val="NoSpacing"/>
              <w:jc w:val="both"/>
              <w:rPr>
                <w:rFonts w:ascii="Times New Roman" w:eastAsia="Calibri" w:hAnsi="Times New Roman"/>
                <w:sz w:val="24"/>
                <w:szCs w:val="24"/>
              </w:rPr>
            </w:pPr>
          </w:p>
        </w:tc>
      </w:tr>
    </w:tbl>
    <w:p w:rsidR="009F565C" w:rsidRDefault="009F565C" w:rsidP="009F565C">
      <w:pPr>
        <w:pStyle w:val="NoSpacing1"/>
        <w:jc w:val="both"/>
        <w:rPr>
          <w:rFonts w:ascii="Times New Roman" w:hAnsi="Times New Roman"/>
          <w:sz w:val="24"/>
          <w:szCs w:val="24"/>
        </w:rPr>
      </w:pPr>
    </w:p>
    <w:p w:rsidR="009F565C" w:rsidRDefault="009F565C" w:rsidP="009F565C">
      <w:pPr>
        <w:pStyle w:val="NoSpacing1"/>
        <w:jc w:val="both"/>
        <w:rPr>
          <w:rFonts w:ascii="Times New Roman" w:hAnsi="Times New Roman"/>
          <w:sz w:val="24"/>
          <w:szCs w:val="24"/>
        </w:rPr>
      </w:pPr>
    </w:p>
    <w:p w:rsidR="009F565C" w:rsidRDefault="009F565C" w:rsidP="009F565C">
      <w:pPr>
        <w:pStyle w:val="NoSpacing1"/>
        <w:jc w:val="both"/>
        <w:rPr>
          <w:rFonts w:ascii="Times New Roman" w:hAnsi="Times New Roman"/>
          <w:sz w:val="24"/>
          <w:szCs w:val="24"/>
        </w:rPr>
      </w:pPr>
    </w:p>
    <w:p w:rsidR="009F565C" w:rsidRDefault="009F565C" w:rsidP="009F565C">
      <w:pPr>
        <w:pStyle w:val="NoSpacing1"/>
        <w:jc w:val="both"/>
        <w:rPr>
          <w:rFonts w:ascii="Times New Roman" w:hAnsi="Times New Roman"/>
          <w:sz w:val="24"/>
          <w:szCs w:val="24"/>
        </w:rPr>
      </w:pPr>
    </w:p>
    <w:p w:rsidR="009F565C" w:rsidRDefault="009F565C" w:rsidP="009F565C">
      <w:pPr>
        <w:pStyle w:val="NoSpacing1"/>
        <w:jc w:val="both"/>
        <w:rPr>
          <w:rFonts w:ascii="Times New Roman" w:hAnsi="Times New Roman"/>
          <w:sz w:val="24"/>
          <w:szCs w:val="24"/>
        </w:rPr>
      </w:pPr>
    </w:p>
    <w:p w:rsidR="009F565C" w:rsidRDefault="009F565C" w:rsidP="009F565C">
      <w:pPr>
        <w:pStyle w:val="NoSpacing1"/>
        <w:jc w:val="both"/>
        <w:rPr>
          <w:rFonts w:ascii="Times New Roman" w:hAnsi="Times New Roman"/>
          <w:sz w:val="24"/>
          <w:szCs w:val="24"/>
        </w:rPr>
      </w:pPr>
    </w:p>
    <w:p w:rsidR="009F565C" w:rsidRDefault="009F565C" w:rsidP="009F565C">
      <w:pPr>
        <w:pStyle w:val="NoSpacing1"/>
        <w:jc w:val="both"/>
        <w:rPr>
          <w:rFonts w:ascii="Times New Roman" w:hAnsi="Times New Roman"/>
          <w:sz w:val="24"/>
          <w:szCs w:val="24"/>
        </w:rPr>
      </w:pPr>
    </w:p>
    <w:p w:rsidR="009F565C" w:rsidRPr="001246F4" w:rsidRDefault="009F565C" w:rsidP="009F565C">
      <w:pPr>
        <w:pStyle w:val="NoSpacing1"/>
        <w:jc w:val="both"/>
        <w:rPr>
          <w:rFonts w:ascii="Times New Roman" w:hAnsi="Times New Roman"/>
          <w:sz w:val="24"/>
          <w:szCs w:val="24"/>
        </w:rPr>
      </w:pPr>
      <w:r w:rsidRPr="001246F4">
        <w:rPr>
          <w:rFonts w:ascii="Times New Roman" w:hAnsi="Times New Roman"/>
          <w:sz w:val="24"/>
          <w:szCs w:val="24"/>
        </w:rPr>
        <w:t xml:space="preserve">  The intenders are required to submit the offer enclosing GSTIN, PAN along with Authorized dealer certificate in their quotations. The registered original equipment manufacturer/suppliers/</w:t>
      </w:r>
      <w:r w:rsidRPr="001246F4">
        <w:rPr>
          <w:rFonts w:ascii="Times New Roman" w:hAnsi="Times New Roman"/>
          <w:bCs/>
          <w:sz w:val="24"/>
          <w:szCs w:val="24"/>
        </w:rPr>
        <w:t xml:space="preserve">Agencies/Authorized </w:t>
      </w:r>
      <w:r w:rsidRPr="001246F4">
        <w:rPr>
          <w:rFonts w:ascii="Times New Roman" w:hAnsi="Times New Roman"/>
          <w:sz w:val="24"/>
          <w:szCs w:val="24"/>
        </w:rPr>
        <w:t xml:space="preserve">dealers should write quotations for </w:t>
      </w:r>
      <w:r w:rsidRPr="001246F4">
        <w:rPr>
          <w:rFonts w:ascii="Times New Roman" w:hAnsi="Times New Roman"/>
          <w:b/>
          <w:sz w:val="24"/>
          <w:szCs w:val="24"/>
        </w:rPr>
        <w:t xml:space="preserve">"Supply of Equipments/Instruments to the Department of Physics, </w:t>
      </w:r>
      <w:proofErr w:type="spellStart"/>
      <w:r w:rsidRPr="001246F4">
        <w:rPr>
          <w:rFonts w:ascii="Times New Roman" w:hAnsi="Times New Roman"/>
          <w:b/>
          <w:sz w:val="24"/>
          <w:szCs w:val="24"/>
        </w:rPr>
        <w:t>CET"</w:t>
      </w:r>
      <w:r w:rsidRPr="001246F4">
        <w:rPr>
          <w:rFonts w:ascii="Times New Roman" w:hAnsi="Times New Roman"/>
          <w:sz w:val="24"/>
          <w:szCs w:val="24"/>
        </w:rPr>
        <w:t>in</w:t>
      </w:r>
      <w:proofErr w:type="spellEnd"/>
      <w:r w:rsidRPr="001246F4">
        <w:rPr>
          <w:rFonts w:ascii="Times New Roman" w:hAnsi="Times New Roman"/>
          <w:sz w:val="24"/>
          <w:szCs w:val="24"/>
        </w:rPr>
        <w:t xml:space="preserve"> bold letters on covered envelops. The intenders should quote as per the above format in their letter head.</w:t>
      </w:r>
    </w:p>
    <w:p w:rsidR="009F565C" w:rsidRDefault="009F565C" w:rsidP="009F565C">
      <w:pPr>
        <w:pStyle w:val="NoSpacing1"/>
        <w:jc w:val="both"/>
        <w:rPr>
          <w:rFonts w:ascii="Times New Roman" w:hAnsi="Times New Roman"/>
          <w:sz w:val="24"/>
          <w:szCs w:val="24"/>
        </w:rPr>
      </w:pPr>
      <w:r w:rsidRPr="001246F4">
        <w:rPr>
          <w:rFonts w:ascii="Times New Roman" w:hAnsi="Times New Roman"/>
          <w:sz w:val="24"/>
          <w:szCs w:val="24"/>
        </w:rPr>
        <w:t xml:space="preserve">       The last date submission of quotations is </w:t>
      </w:r>
      <w:r w:rsidR="00DD45FB">
        <w:rPr>
          <w:rFonts w:ascii="Times New Roman" w:hAnsi="Times New Roman"/>
          <w:b/>
          <w:sz w:val="24"/>
          <w:szCs w:val="24"/>
        </w:rPr>
        <w:t>21</w:t>
      </w:r>
      <w:bookmarkStart w:id="0" w:name="_GoBack"/>
      <w:bookmarkEnd w:id="0"/>
      <w:r w:rsidRPr="001246F4">
        <w:rPr>
          <w:rFonts w:ascii="Times New Roman" w:hAnsi="Times New Roman"/>
          <w:b/>
          <w:sz w:val="24"/>
          <w:szCs w:val="24"/>
        </w:rPr>
        <w:t>.10.2019 up to 4.00 PM</w:t>
      </w:r>
      <w:r w:rsidRPr="001246F4">
        <w:rPr>
          <w:rFonts w:ascii="Times New Roman" w:hAnsi="Times New Roman"/>
          <w:sz w:val="24"/>
          <w:szCs w:val="24"/>
        </w:rPr>
        <w:t xml:space="preserve"> addressing to the </w:t>
      </w:r>
      <w:r w:rsidRPr="001246F4">
        <w:rPr>
          <w:rFonts w:ascii="Times New Roman" w:hAnsi="Times New Roman"/>
          <w:b/>
          <w:bCs/>
          <w:sz w:val="24"/>
          <w:szCs w:val="24"/>
        </w:rPr>
        <w:t xml:space="preserve">Principal, College of Engineering and Technology, Techno Campus, P.O. </w:t>
      </w:r>
      <w:proofErr w:type="spellStart"/>
      <w:r w:rsidRPr="001246F4">
        <w:rPr>
          <w:rFonts w:ascii="Times New Roman" w:hAnsi="Times New Roman"/>
          <w:b/>
          <w:bCs/>
          <w:sz w:val="24"/>
          <w:szCs w:val="24"/>
        </w:rPr>
        <w:t>Mahalaxmivihar</w:t>
      </w:r>
      <w:proofErr w:type="spellEnd"/>
      <w:r w:rsidRPr="001246F4">
        <w:rPr>
          <w:rFonts w:ascii="Times New Roman" w:hAnsi="Times New Roman"/>
          <w:b/>
          <w:bCs/>
          <w:sz w:val="24"/>
          <w:szCs w:val="24"/>
        </w:rPr>
        <w:t xml:space="preserve">, Bhubaneswar- 751029 </w:t>
      </w:r>
      <w:r w:rsidRPr="001246F4">
        <w:rPr>
          <w:rFonts w:ascii="Times New Roman" w:hAnsi="Times New Roman"/>
          <w:sz w:val="24"/>
          <w:szCs w:val="24"/>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supply, installation and commissioning is not fully completed within the stipulated date. The authority reserves the right to reject any or all quotations without assigning any reason thereof.   </w:t>
      </w:r>
    </w:p>
    <w:p w:rsidR="009F565C" w:rsidRPr="001246F4" w:rsidRDefault="009F565C" w:rsidP="009F565C">
      <w:pPr>
        <w:pStyle w:val="NoSpacing1"/>
        <w:jc w:val="both"/>
        <w:rPr>
          <w:rFonts w:ascii="Times New Roman" w:hAnsi="Times New Roman"/>
          <w:sz w:val="24"/>
          <w:szCs w:val="24"/>
        </w:rPr>
      </w:pPr>
    </w:p>
    <w:p w:rsidR="009F565C" w:rsidRPr="001246F4" w:rsidRDefault="009F565C" w:rsidP="009F565C">
      <w:pPr>
        <w:pStyle w:val="NoSpacing1"/>
        <w:rPr>
          <w:rFonts w:ascii="Times New Roman" w:hAnsi="Times New Roman"/>
          <w:sz w:val="24"/>
          <w:szCs w:val="24"/>
        </w:rPr>
      </w:pPr>
    </w:p>
    <w:p w:rsidR="009F565C" w:rsidRPr="001246F4" w:rsidRDefault="00990225" w:rsidP="009F565C">
      <w:pPr>
        <w:pStyle w:val="NoSpacing1"/>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Sd/-</w:t>
      </w:r>
    </w:p>
    <w:p w:rsidR="009F565C" w:rsidRPr="001246F4" w:rsidRDefault="009F565C" w:rsidP="009F565C">
      <w:pPr>
        <w:pStyle w:val="NoSpacing1"/>
        <w:ind w:left="6480"/>
        <w:rPr>
          <w:rFonts w:ascii="Times New Roman" w:hAnsi="Times New Roman"/>
          <w:b/>
          <w:sz w:val="24"/>
          <w:szCs w:val="24"/>
        </w:rPr>
      </w:pPr>
      <w:r w:rsidRPr="001246F4">
        <w:rPr>
          <w:rFonts w:ascii="Times New Roman" w:hAnsi="Times New Roman"/>
          <w:b/>
          <w:sz w:val="24"/>
          <w:szCs w:val="24"/>
        </w:rPr>
        <w:t xml:space="preserve">   Head of the Department </w:t>
      </w:r>
    </w:p>
    <w:p w:rsidR="009F565C" w:rsidRPr="001246F4" w:rsidRDefault="009F565C" w:rsidP="009F565C">
      <w:pPr>
        <w:spacing w:line="360" w:lineRule="auto"/>
        <w:rPr>
          <w:rFonts w:ascii="Times New Roman" w:hAnsi="Times New Roman" w:cs="Times New Roman"/>
          <w:sz w:val="24"/>
          <w:szCs w:val="24"/>
        </w:rPr>
      </w:pPr>
      <w:r w:rsidRPr="001246F4">
        <w:rPr>
          <w:rFonts w:ascii="Times New Roman" w:hAnsi="Times New Roman" w:cs="Times New Roman"/>
          <w:b/>
          <w:sz w:val="24"/>
          <w:szCs w:val="24"/>
        </w:rPr>
        <w:t xml:space="preserve">CC: </w:t>
      </w:r>
      <w:r w:rsidRPr="001246F4">
        <w:rPr>
          <w:rFonts w:ascii="Times New Roman" w:hAnsi="Times New Roman" w:cs="Times New Roman"/>
          <w:sz w:val="24"/>
          <w:szCs w:val="24"/>
        </w:rPr>
        <w:t>PA to Principal, CET for kind information and necessary action.</w:t>
      </w:r>
    </w:p>
    <w:p w:rsidR="00955BD2" w:rsidRDefault="00955BD2"/>
    <w:sectPr w:rsidR="00955BD2" w:rsidSect="007E12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F565C"/>
    <w:rsid w:val="007E12DA"/>
    <w:rsid w:val="00955BD2"/>
    <w:rsid w:val="00990225"/>
    <w:rsid w:val="009F565C"/>
    <w:rsid w:val="00DD45FB"/>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565C"/>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9F565C"/>
    <w:rPr>
      <w:rFonts w:ascii="Calibri" w:eastAsia="Times New Roman" w:hAnsi="Calibri" w:cs="Times New Roman"/>
    </w:rPr>
  </w:style>
  <w:style w:type="paragraph" w:customStyle="1" w:styleId="NoSpacing1">
    <w:name w:val="No Spacing1"/>
    <w:uiPriority w:val="1"/>
    <w:qFormat/>
    <w:rsid w:val="009F565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Jai Jagannath</cp:lastModifiedBy>
  <cp:revision>4</cp:revision>
  <dcterms:created xsi:type="dcterms:W3CDTF">2019-09-24T05:38:00Z</dcterms:created>
  <dcterms:modified xsi:type="dcterms:W3CDTF">2019-09-27T13:03:00Z</dcterms:modified>
</cp:coreProperties>
</file>