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AD" w:rsidRPr="006604DF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t>Format for Submission of Expression of Interest (EOI)</w:t>
      </w:r>
    </w:p>
    <w:p w:rsidR="004957AD" w:rsidRPr="00F5166B" w:rsidRDefault="004957AD" w:rsidP="00392773">
      <w:pPr>
        <w:pStyle w:val="Heading1"/>
        <w:numPr>
          <w:ilvl w:val="0"/>
          <w:numId w:val="0"/>
        </w:numPr>
        <w:spacing w:before="240"/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Equipment/ Item</w:t>
            </w:r>
          </w:p>
        </w:tc>
        <w:tc>
          <w:tcPr>
            <w:tcW w:w="6509" w:type="dxa"/>
          </w:tcPr>
          <w:p w:rsidR="004957AD" w:rsidRPr="004957AD" w:rsidRDefault="00353CEB" w:rsidP="00353CEB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RE- Circulating Tilting Close Circuit Laboratory Flume, Digital Flow Meter, Digital Depth Gauge, Wave Generator with Data Acquisition system.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Location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Supply</w:t>
            </w:r>
          </w:p>
        </w:tc>
        <w:tc>
          <w:tcPr>
            <w:tcW w:w="6509" w:type="dxa"/>
          </w:tcPr>
          <w:p w:rsid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College of Engineering &amp; Technology (CET)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, 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Name of Authority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Principal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Eligible firms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OEM/Authorized</w:t>
            </w:r>
            <w:r w:rsidR="00EA20EA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Dealers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OEM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having experience in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supply </w:t>
            </w:r>
            <w:r w:rsidR="00353CE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and </w:t>
            </w:r>
            <w:r w:rsidR="00353CEB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maintenance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same item earlier.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509" w:type="dxa"/>
          </w:tcPr>
          <w:p w:rsidR="004957AD" w:rsidRPr="004957AD" w:rsidRDefault="001C60D8" w:rsidP="0025314E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Last Date is </w:t>
            </w:r>
            <w:r w:rsidRPr="001C60D8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2</w:t>
            </w:r>
            <w:r w:rsidR="0025314E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0</w:t>
            </w:r>
            <w:r w:rsidRPr="001C60D8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.03.2019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HOD of the concerned Department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7D07CC" w:rsidRDefault="001C60D8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7008316528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4957AD" w:rsidRDefault="001C60D8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hodce@cet.edu.in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509" w:type="dxa"/>
          </w:tcPr>
          <w:p w:rsidR="007D07CC" w:rsidRP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P.O.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Mahalaxmi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Vihar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Stage1: Expression of Interest (EOI);</w:t>
            </w:r>
          </w:p>
          <w:p w:rsidR="004957AD" w:rsidRPr="004957AD" w:rsidRDefault="008E7F03" w:rsidP="008E7F0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 2: Quotation proposal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submission</w:t>
            </w:r>
            <w:r w:rsidR="00F5166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in TEQIP-III format </w:t>
            </w:r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D56FC8" w:rsidRDefault="00D56FC8" w:rsidP="00D56FC8">
            <w:pPr>
              <w:pStyle w:val="ListParagraph"/>
              <w:numPr>
                <w:ilvl w:val="0"/>
                <w:numId w:val="26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 only</w:t>
            </w:r>
          </w:p>
          <w:p w:rsidR="00D56FC8" w:rsidRDefault="00D56FC8" w:rsidP="00D56FC8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D56FC8" w:rsidRDefault="00D56FC8" w:rsidP="00D56FC8">
            <w:pPr>
              <w:pStyle w:val="ListParagraph"/>
              <w:numPr>
                <w:ilvl w:val="0"/>
                <w:numId w:val="26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56FC8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D56FC8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D56FC8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D56FC8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D56FC8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D56FC8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) for supply of ………………..in Department of…………………..”</w:t>
            </w:r>
          </w:p>
        </w:tc>
      </w:tr>
    </w:tbl>
    <w:p w:rsidR="004957AD" w:rsidRDefault="004957AD" w:rsidP="004957AD"/>
    <w:p w:rsidR="008E7F03" w:rsidRPr="0051248C" w:rsidRDefault="0051248C" w:rsidP="004957AD">
      <w:pPr>
        <w:rPr>
          <w:b/>
        </w:rPr>
      </w:pPr>
      <w:r w:rsidRPr="0051248C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Technical Specification</w:t>
      </w:r>
      <w: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:</w:t>
      </w:r>
    </w:p>
    <w:tbl>
      <w:tblPr>
        <w:tblW w:w="970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4077"/>
        <w:gridCol w:w="4736"/>
      </w:tblGrid>
      <w:tr w:rsidR="001C60D8" w:rsidRPr="001C60D8" w:rsidTr="00392773">
        <w:trPr>
          <w:trHeight w:val="36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</w:pPr>
            <w:r w:rsidRPr="001C60D8">
              <w:t xml:space="preserve">SL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SPECIFICATIONS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RANGE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a.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DIMENSION OF THE FLUME:-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a. Length:-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b. Width:-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c. Height:-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10 m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0.60 m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0.70 m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b.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TILT MECHANISM:-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0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Angel of Tilt:-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0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Tilt Actuations:-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1° to 4°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2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Manual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3.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STAND/SUPPORT FOR THE FLUME STRUCTURE:-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lastRenderedPageBreak/>
              <w:t>Material of stand/support:-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Height of stand/Support:-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lastRenderedPageBreak/>
              <w:t>S. S. channel fabricated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2.0 m 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lastRenderedPageBreak/>
              <w:t>4.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MATERIAL OF CONSTRUCTIONS OF  FLUME:-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Steel grade:-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Steel sheet thickness:-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Transparent sheet thickness:-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S.S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5"/>
              </w:numPr>
              <w:spacing w:after="0" w:line="300" w:lineRule="atLeast"/>
              <w:jc w:val="both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4 mm 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10 mm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5.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MATERIAL OF CONSTRUCTION OF WATER RESERVOIR:-</w:t>
            </w:r>
          </w:p>
          <w:p w:rsidR="001C60D8" w:rsidRDefault="001C60D8" w:rsidP="001C60D8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Dimensions of Reservoir/Sump:-</w:t>
            </w:r>
          </w:p>
          <w:p w:rsidR="001C60D8" w:rsidRPr="001C60D8" w:rsidRDefault="001C60D8" w:rsidP="001C60D8">
            <w:pPr>
              <w:pStyle w:val="ListParagraph"/>
              <w:spacing w:after="0" w:line="300" w:lineRule="atLeast"/>
              <w:rPr>
                <w:rFonts w:ascii="Arial" w:hAnsi="Arial" w:cs="Arial"/>
              </w:rPr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Steel grade:-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Steel sheet thickness:-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6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3 m Length × 0.3 m Width × 0.50 m Height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6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S.S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6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4mm. 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c.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 xml:space="preserve">RE-CIRCULATION PUMP:- 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Make of the Pump:-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Type 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Power :-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7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Reputed brand like </w:t>
            </w:r>
            <w:proofErr w:type="spellStart"/>
            <w:r w:rsidRPr="001C60D8">
              <w:rPr>
                <w:rFonts w:ascii="Arial" w:hAnsi="Arial" w:cs="Arial"/>
              </w:rPr>
              <w:t>Kirloscar</w:t>
            </w:r>
            <w:proofErr w:type="spellEnd"/>
            <w:r w:rsidRPr="001C60D8">
              <w:rPr>
                <w:rFonts w:ascii="Arial" w:hAnsi="Arial" w:cs="Arial"/>
              </w:rPr>
              <w:t>/Crompton Greaves etc.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7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Centrifugal type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7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10 HP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d.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PIPING:-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7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Grade:-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8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M.S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e.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JOINT &amp; SEALING:-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8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Gasket ( Grade &amp; Thickness):-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8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Fastener:-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9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Rubber 4 – 6mm.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19"/>
              </w:numPr>
              <w:spacing w:after="0" w:line="300" w:lineRule="atLeast"/>
              <w:jc w:val="both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Reputed branded</w:t>
            </w:r>
            <w:bookmarkStart w:id="1" w:name="_GoBack"/>
            <w:bookmarkEnd w:id="1"/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f.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REGULATOR &amp; VALVE:-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9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Material of Constructions:-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9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Grade:-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0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Inside Gun Metal 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0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ISI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g.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Measuring Instrument: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 xml:space="preserve">a. </w:t>
            </w:r>
            <w:proofErr w:type="spellStart"/>
            <w:r w:rsidRPr="001C60D8">
              <w:t>Pitot</w:t>
            </w:r>
            <w:proofErr w:type="spellEnd"/>
            <w:r w:rsidRPr="001C60D8">
              <w:t xml:space="preserve"> tube with Inclined Manometer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b. Point Gauge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h.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Wave Generator: 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Type: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Mechanism for wave generator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Wave Freq.: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Number of Paddle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Paddle size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3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Drive: Control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ListParagraph"/>
              <w:numPr>
                <w:ilvl w:val="0"/>
                <w:numId w:val="2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Paddle type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Electro-Mechanical type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0 – 10Hz (0 – 600rpm)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Four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8cm x 5 cm (Nominal)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Single phase AC motor with geared mechanism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4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Speed control through Variable Frequency Drive</w:t>
            </w:r>
          </w:p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proofErr w:type="spellStart"/>
            <w:r w:rsidRPr="001C60D8">
              <w:t>i</w:t>
            </w:r>
            <w:proofErr w:type="spellEnd"/>
            <w:r w:rsidRPr="001C60D8">
              <w:t>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Trolley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Trolley arrangement with scaling and x-y movement facility.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j.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Electrical Panel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 xml:space="preserve">Suitable electric D.B. panel Board consists of 8 way distribution to be provided with necessary </w:t>
            </w:r>
            <w:r w:rsidRPr="001C60D8">
              <w:lastRenderedPageBreak/>
              <w:t>switchgears and measuring instruments for running the pump sets.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lastRenderedPageBreak/>
              <w:t>k.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SENSOR:-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1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Digital depth gauge:-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1"/>
              </w:numPr>
              <w:spacing w:after="0" w:line="300" w:lineRule="atLeast"/>
              <w:jc w:val="both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Range of the Depth Sensor: -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1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Digital flow sensor:-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ListParagraph"/>
              <w:numPr>
                <w:ilvl w:val="0"/>
                <w:numId w:val="22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Ultra Sonic type Range as per flume depth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2"/>
              </w:numPr>
              <w:spacing w:after="0" w:line="300" w:lineRule="atLeast"/>
              <w:jc w:val="both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0 to 75 cm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2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Type:-</w:t>
            </w:r>
            <w:proofErr w:type="spellStart"/>
            <w:r w:rsidRPr="001C60D8">
              <w:rPr>
                <w:rFonts w:ascii="Arial" w:hAnsi="Arial" w:cs="Arial"/>
              </w:rPr>
              <w:t>Mag</w:t>
            </w:r>
            <w:proofErr w:type="spellEnd"/>
            <w:r w:rsidRPr="001C60D8">
              <w:rPr>
                <w:rFonts w:ascii="Arial" w:hAnsi="Arial" w:cs="Arial"/>
              </w:rPr>
              <w:t xml:space="preserve"> flow type for discharge measurement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l.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Touch screen DAQ system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5.6’’ touch screen Data acquisition with software for monitoring of different parameters and analysis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16 bit system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 Sampling speed 250kS/s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12 differential </w:t>
            </w:r>
            <w:proofErr w:type="spellStart"/>
            <w:r w:rsidRPr="001C60D8">
              <w:rPr>
                <w:rFonts w:ascii="Arial" w:hAnsi="Arial" w:cs="Arial"/>
              </w:rPr>
              <w:t>Analog</w:t>
            </w:r>
            <w:proofErr w:type="spellEnd"/>
            <w:r w:rsidRPr="001C60D8">
              <w:rPr>
                <w:rFonts w:ascii="Arial" w:hAnsi="Arial" w:cs="Arial"/>
              </w:rPr>
              <w:t xml:space="preserve"> channels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>USB interface for PC</w:t>
            </w:r>
          </w:p>
          <w:p w:rsidR="001C60D8" w:rsidRPr="001C60D8" w:rsidRDefault="001C60D8" w:rsidP="001C60D8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Arial" w:hAnsi="Arial" w:cs="Arial"/>
              </w:rPr>
            </w:pPr>
            <w:r w:rsidRPr="001C60D8">
              <w:rPr>
                <w:rFonts w:ascii="Arial" w:hAnsi="Arial" w:cs="Arial"/>
              </w:rPr>
              <w:t xml:space="preserve">Software for data downloading </w:t>
            </w:r>
          </w:p>
        </w:tc>
      </w:tr>
      <w:tr w:rsidR="001C60D8" w:rsidRPr="001C60D8" w:rsidTr="001C60D8">
        <w:trPr>
          <w:trHeight w:val="5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ind w:left="284" w:right="274"/>
              <w:jc w:val="center"/>
            </w:pPr>
            <w:r w:rsidRPr="001C60D8">
              <w:t>m.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Walk-way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D8" w:rsidRPr="001C60D8" w:rsidRDefault="001C60D8" w:rsidP="001C60D8">
            <w:pPr>
              <w:pStyle w:val="TableParagraph"/>
              <w:spacing w:line="300" w:lineRule="atLeast"/>
              <w:jc w:val="both"/>
            </w:pPr>
            <w:r w:rsidRPr="001C60D8">
              <w:t>Suitable walk-way through out flume.</w:t>
            </w:r>
          </w:p>
        </w:tc>
      </w:tr>
    </w:tbl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1C60D8" w:rsidRDefault="001C60D8" w:rsidP="004957AD"/>
    <w:p w:rsidR="001C60D8" w:rsidRDefault="001C60D8" w:rsidP="004957AD"/>
    <w:p w:rsidR="001C60D8" w:rsidRDefault="001C60D8" w:rsidP="004957AD"/>
    <w:p w:rsidR="001C60D8" w:rsidRDefault="001C60D8" w:rsidP="004957AD"/>
    <w:p w:rsidR="001C60D8" w:rsidRDefault="001C60D8" w:rsidP="004957AD"/>
    <w:p w:rsidR="001C60D8" w:rsidRDefault="001C60D8" w:rsidP="004957AD"/>
    <w:p w:rsidR="001C60D8" w:rsidRDefault="001C60D8" w:rsidP="004957AD"/>
    <w:p w:rsidR="001C60D8" w:rsidRDefault="001C60D8" w:rsidP="004957AD"/>
    <w:p w:rsidR="001C60D8" w:rsidRDefault="001C60D8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Pr="00A66A45" w:rsidRDefault="008E7F03" w:rsidP="008E7F03">
      <w:pPr>
        <w:jc w:val="center"/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APPLICANT’S EXPRESSION OF INTEREST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A66A45" w:rsidRDefault="00A66A45" w:rsidP="008E7F03">
      <w:pPr>
        <w:spacing w:after="0"/>
        <w:rPr>
          <w:rFonts w:ascii="Arial" w:hAnsi="Arial" w:cs="Arial"/>
          <w:sz w:val="24"/>
          <w:szCs w:val="24"/>
        </w:rPr>
      </w:pP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Principal, 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College of Engineering and Technology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48EE">
        <w:rPr>
          <w:rFonts w:ascii="Arial" w:hAnsi="Arial" w:cs="Arial"/>
          <w:sz w:val="24"/>
          <w:szCs w:val="24"/>
        </w:rPr>
        <w:t>Odisha</w:t>
      </w:r>
      <w:proofErr w:type="spellEnd"/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A66A45" w:rsidRDefault="00A66A45" w:rsidP="004957AD">
      <w:pPr>
        <w:rPr>
          <w:rFonts w:ascii="Arial" w:hAnsi="Arial" w:cs="Arial"/>
          <w:sz w:val="24"/>
          <w:szCs w:val="24"/>
        </w:rPr>
      </w:pPr>
    </w:p>
    <w:p w:rsidR="008E7F03" w:rsidRPr="007E48EE" w:rsidRDefault="008E7F03" w:rsidP="00C7126A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Expression of Interest </w:t>
      </w:r>
      <w:r w:rsidR="007D07CC">
        <w:rPr>
          <w:rFonts w:ascii="Arial" w:hAnsi="Arial" w:cs="Arial"/>
          <w:b/>
          <w:sz w:val="24"/>
          <w:szCs w:val="24"/>
        </w:rPr>
        <w:t>for</w:t>
      </w:r>
      <w:r w:rsidRPr="00C7126A">
        <w:rPr>
          <w:rFonts w:ascii="Arial" w:hAnsi="Arial" w:cs="Arial"/>
          <w:b/>
          <w:sz w:val="24"/>
          <w:szCs w:val="24"/>
        </w:rPr>
        <w:t xml:space="preserve"> 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with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 the given Technical specification under TEQIP-III</w:t>
      </w:r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8E7F03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7E48EE" w:rsidRPr="007E48EE" w:rsidRDefault="008E7F03" w:rsidP="00A66A45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In response to the Invitation for Expressions of Interest (EOI) published on</w:t>
      </w:r>
      <w:r w:rsidR="0074248A">
        <w:rPr>
          <w:rFonts w:ascii="Arial" w:hAnsi="Arial" w:cs="Arial"/>
          <w:sz w:val="24"/>
          <w:szCs w:val="24"/>
        </w:rPr>
        <w:t>______</w:t>
      </w:r>
      <w:r w:rsidRPr="007E48EE">
        <w:rPr>
          <w:rFonts w:ascii="Arial" w:hAnsi="Arial" w:cs="Arial"/>
          <w:sz w:val="24"/>
          <w:szCs w:val="24"/>
        </w:rPr>
        <w:t xml:space="preserve"> for the above purpose, we would like to express interest to carry out the above proposed task. As instructed, we </w:t>
      </w:r>
      <w:r w:rsidR="007E48EE" w:rsidRPr="007E48EE">
        <w:rPr>
          <w:rFonts w:ascii="Arial" w:hAnsi="Arial" w:cs="Arial"/>
          <w:sz w:val="24"/>
          <w:szCs w:val="24"/>
        </w:rPr>
        <w:t>agree to supply the equipment /item with the following Technical specification: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Technical specifications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</w:p>
    <w:p w:rsidR="008E7F03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 xml:space="preserve">Organizational </w:t>
      </w:r>
      <w:proofErr w:type="gramStart"/>
      <w:r w:rsidRPr="007E48EE">
        <w:rPr>
          <w:rFonts w:ascii="Arial" w:hAnsi="Arial" w:cs="Arial"/>
          <w:b/>
          <w:sz w:val="24"/>
          <w:szCs w:val="24"/>
        </w:rPr>
        <w:t>Details</w:t>
      </w:r>
      <w:r w:rsidR="007E48EE" w:rsidRPr="007E48EE">
        <w:rPr>
          <w:rFonts w:ascii="Arial" w:hAnsi="Arial" w:cs="Arial"/>
          <w:sz w:val="24"/>
          <w:szCs w:val="24"/>
        </w:rPr>
        <w:t xml:space="preserve"> </w:t>
      </w:r>
      <w:r w:rsidR="00C759E1">
        <w:rPr>
          <w:rFonts w:ascii="Arial" w:hAnsi="Arial" w:cs="Arial"/>
          <w:sz w:val="24"/>
          <w:szCs w:val="24"/>
        </w:rPr>
        <w:t>:</w:t>
      </w:r>
      <w:proofErr w:type="gramEnd"/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74248A" w:rsidRDefault="0074248A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C759E1" w:rsidRP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8E7F03" w:rsidRPr="00C759E1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 w:rsidR="00C7126A">
        <w:rPr>
          <w:rFonts w:ascii="Arial" w:hAnsi="Arial" w:cs="Arial"/>
          <w:b/>
          <w:sz w:val="24"/>
          <w:szCs w:val="24"/>
        </w:rPr>
        <w:t xml:space="preserve">: </w:t>
      </w:r>
      <w:r w:rsidR="00C759E1" w:rsidRPr="00C759E1">
        <w:rPr>
          <w:rFonts w:ascii="Arial" w:hAnsi="Arial" w:cs="Arial"/>
          <w:sz w:val="24"/>
          <w:szCs w:val="24"/>
        </w:rPr>
        <w:t>Attach the purchase order if supplied any other Institute.</w:t>
      </w:r>
      <w:r w:rsidRPr="00C759E1">
        <w:rPr>
          <w:rFonts w:ascii="Arial" w:hAnsi="Arial" w:cs="Arial"/>
          <w:sz w:val="24"/>
          <w:szCs w:val="24"/>
        </w:rPr>
        <w:t xml:space="preserve"> </w:t>
      </w:r>
    </w:p>
    <w:p w:rsidR="00C759E1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7E48EE" w:rsidRPr="00A66A45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</w:t>
      </w:r>
      <w:r w:rsidR="007E48EE" w:rsidRPr="00A66A45">
        <w:rPr>
          <w:rFonts w:ascii="Arial" w:hAnsi="Arial" w:cs="Arial"/>
          <w:b/>
          <w:sz w:val="24"/>
          <w:szCs w:val="24"/>
        </w:rPr>
        <w:t>if any)</w:t>
      </w:r>
      <w:r w:rsidR="00C759E1"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C759E1" w:rsidRDefault="00C759E1" w:rsidP="00A66A45">
      <w:pPr>
        <w:jc w:val="both"/>
        <w:rPr>
          <w:rFonts w:ascii="Arial" w:hAnsi="Arial" w:cs="Arial"/>
          <w:b/>
          <w:sz w:val="24"/>
          <w:szCs w:val="24"/>
        </w:rPr>
      </w:pPr>
    </w:p>
    <w:p w:rsidR="007E48EE" w:rsidRPr="00A66A45" w:rsidRDefault="007E48EE" w:rsidP="00A66A45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Declaration</w:t>
      </w:r>
      <w:r>
        <w:rPr>
          <w:rFonts w:ascii="Arial" w:hAnsi="Arial" w:cs="Arial"/>
          <w:sz w:val="24"/>
          <w:szCs w:val="24"/>
        </w:rPr>
        <w:t>:</w:t>
      </w:r>
      <w:r w:rsidR="008E7F03" w:rsidRPr="007E48EE">
        <w:rPr>
          <w:rFonts w:ascii="Arial" w:hAnsi="Arial" w:cs="Arial"/>
          <w:sz w:val="24"/>
          <w:szCs w:val="24"/>
        </w:rPr>
        <w:t xml:space="preserve"> </w:t>
      </w:r>
      <w:r w:rsidR="00A66A45" w:rsidRPr="00A66A45">
        <w:rPr>
          <w:rFonts w:ascii="Arial" w:hAnsi="Arial" w:cs="Arial"/>
          <w:sz w:val="24"/>
          <w:szCs w:val="24"/>
        </w:rPr>
        <w:t>We hereby confirm that we are interested in</w:t>
      </w:r>
      <w:r w:rsidR="00A66A45">
        <w:rPr>
          <w:rFonts w:ascii="Arial" w:hAnsi="Arial" w:cs="Arial"/>
          <w:sz w:val="24"/>
          <w:szCs w:val="24"/>
        </w:rPr>
        <w:t xml:space="preserve"> supplying the above equipment/item as per the given Technical specification to CET, Bhubaneswar under TEQIP III</w:t>
      </w:r>
      <w:r w:rsidR="00EA20EA">
        <w:rPr>
          <w:rFonts w:ascii="Arial" w:hAnsi="Arial" w:cs="Arial"/>
          <w:sz w:val="24"/>
          <w:szCs w:val="24"/>
        </w:rPr>
        <w:t xml:space="preserve"> and we certify that our organization has not been blacklisted during last three financial years</w:t>
      </w:r>
      <w:r w:rsidR="00A66A45">
        <w:rPr>
          <w:rFonts w:ascii="Arial" w:hAnsi="Arial" w:cs="Arial"/>
          <w:sz w:val="24"/>
          <w:szCs w:val="24"/>
        </w:rPr>
        <w:t>.</w:t>
      </w:r>
      <w:r w:rsidR="00A66A45"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Sincerely Yours,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4957AD" w:rsidRPr="00B57C66" w:rsidRDefault="008E7F03">
      <w:pPr>
        <w:rPr>
          <w:rFonts w:ascii="Arial" w:hAnsi="Arial" w:cs="Arial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 w:rsidR="00C759E1"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</w:p>
    <w:sectPr w:rsidR="004957AD" w:rsidRPr="00B57C66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CCF"/>
    <w:multiLevelType w:val="hybridMultilevel"/>
    <w:tmpl w:val="E8E8B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C32"/>
    <w:multiLevelType w:val="hybridMultilevel"/>
    <w:tmpl w:val="084CB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3472"/>
    <w:multiLevelType w:val="hybridMultilevel"/>
    <w:tmpl w:val="47064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F07"/>
    <w:multiLevelType w:val="hybridMultilevel"/>
    <w:tmpl w:val="BBDEC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613A"/>
    <w:multiLevelType w:val="hybridMultilevel"/>
    <w:tmpl w:val="DD2C82EA"/>
    <w:lvl w:ilvl="0" w:tplc="D040DB9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97ECF"/>
    <w:multiLevelType w:val="hybridMultilevel"/>
    <w:tmpl w:val="48CE6FE6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653338E"/>
    <w:multiLevelType w:val="hybridMultilevel"/>
    <w:tmpl w:val="D408C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31076"/>
    <w:multiLevelType w:val="hybridMultilevel"/>
    <w:tmpl w:val="04302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03376"/>
    <w:multiLevelType w:val="hybridMultilevel"/>
    <w:tmpl w:val="695C6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86013"/>
    <w:multiLevelType w:val="hybridMultilevel"/>
    <w:tmpl w:val="B4628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27102"/>
    <w:multiLevelType w:val="hybridMultilevel"/>
    <w:tmpl w:val="F5763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72566"/>
    <w:multiLevelType w:val="hybridMultilevel"/>
    <w:tmpl w:val="24B22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03512"/>
    <w:multiLevelType w:val="hybridMultilevel"/>
    <w:tmpl w:val="32AE9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742FA"/>
    <w:multiLevelType w:val="hybridMultilevel"/>
    <w:tmpl w:val="56FA3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00EB"/>
    <w:multiLevelType w:val="hybridMultilevel"/>
    <w:tmpl w:val="C8FE6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32F78"/>
    <w:multiLevelType w:val="hybridMultilevel"/>
    <w:tmpl w:val="80B07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57187995"/>
    <w:multiLevelType w:val="hybridMultilevel"/>
    <w:tmpl w:val="68064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A254D"/>
    <w:multiLevelType w:val="hybridMultilevel"/>
    <w:tmpl w:val="D20CA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56F"/>
    <w:multiLevelType w:val="hybridMultilevel"/>
    <w:tmpl w:val="BB2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C07C0"/>
    <w:multiLevelType w:val="hybridMultilevel"/>
    <w:tmpl w:val="BDDAE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36B20"/>
    <w:multiLevelType w:val="hybridMultilevel"/>
    <w:tmpl w:val="8416D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21C86"/>
    <w:multiLevelType w:val="hybridMultilevel"/>
    <w:tmpl w:val="1818C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E5D2F"/>
    <w:multiLevelType w:val="hybridMultilevel"/>
    <w:tmpl w:val="3124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6"/>
  </w:num>
  <w:num w:numId="5">
    <w:abstractNumId w:val="7"/>
  </w:num>
  <w:num w:numId="6">
    <w:abstractNumId w:val="6"/>
  </w:num>
  <w:num w:numId="7">
    <w:abstractNumId w:val="18"/>
  </w:num>
  <w:num w:numId="8">
    <w:abstractNumId w:val="14"/>
  </w:num>
  <w:num w:numId="9">
    <w:abstractNumId w:val="11"/>
  </w:num>
  <w:num w:numId="10">
    <w:abstractNumId w:val="15"/>
  </w:num>
  <w:num w:numId="11">
    <w:abstractNumId w:val="24"/>
  </w:num>
  <w:num w:numId="12">
    <w:abstractNumId w:val="2"/>
  </w:num>
  <w:num w:numId="13">
    <w:abstractNumId w:val="3"/>
  </w:num>
  <w:num w:numId="14">
    <w:abstractNumId w:val="9"/>
  </w:num>
  <w:num w:numId="15">
    <w:abstractNumId w:val="4"/>
  </w:num>
  <w:num w:numId="16">
    <w:abstractNumId w:val="19"/>
  </w:num>
  <w:num w:numId="17">
    <w:abstractNumId w:val="25"/>
  </w:num>
  <w:num w:numId="18">
    <w:abstractNumId w:val="0"/>
  </w:num>
  <w:num w:numId="19">
    <w:abstractNumId w:val="23"/>
  </w:num>
  <w:num w:numId="20">
    <w:abstractNumId w:val="1"/>
  </w:num>
  <w:num w:numId="21">
    <w:abstractNumId w:val="22"/>
  </w:num>
  <w:num w:numId="22">
    <w:abstractNumId w:val="8"/>
  </w:num>
  <w:num w:numId="23">
    <w:abstractNumId w:val="10"/>
  </w:num>
  <w:num w:numId="24">
    <w:abstractNumId w:val="13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552C7"/>
    <w:rsid w:val="00070699"/>
    <w:rsid w:val="000C19FF"/>
    <w:rsid w:val="001C60D8"/>
    <w:rsid w:val="0025314E"/>
    <w:rsid w:val="00276AD7"/>
    <w:rsid w:val="002835D0"/>
    <w:rsid w:val="002F6F59"/>
    <w:rsid w:val="00353CEB"/>
    <w:rsid w:val="00392773"/>
    <w:rsid w:val="0039424A"/>
    <w:rsid w:val="00454F07"/>
    <w:rsid w:val="004957AD"/>
    <w:rsid w:val="004F0515"/>
    <w:rsid w:val="0051248C"/>
    <w:rsid w:val="006723EE"/>
    <w:rsid w:val="0074248A"/>
    <w:rsid w:val="00770988"/>
    <w:rsid w:val="007D07CC"/>
    <w:rsid w:val="007E48EE"/>
    <w:rsid w:val="008E7F03"/>
    <w:rsid w:val="00983C37"/>
    <w:rsid w:val="00A66A45"/>
    <w:rsid w:val="00A97D27"/>
    <w:rsid w:val="00B57C66"/>
    <w:rsid w:val="00BA522E"/>
    <w:rsid w:val="00C7126A"/>
    <w:rsid w:val="00C759E1"/>
    <w:rsid w:val="00D56FC8"/>
    <w:rsid w:val="00EA20EA"/>
    <w:rsid w:val="00F31290"/>
    <w:rsid w:val="00F5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1C60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2835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35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P. K. Parida</dc:creator>
  <cp:keywords/>
  <dc:description/>
  <cp:lastModifiedBy>Prof. P. K. Parida</cp:lastModifiedBy>
  <cp:revision>62</cp:revision>
  <cp:lastPrinted>2019-03-04T17:08:00Z</cp:lastPrinted>
  <dcterms:created xsi:type="dcterms:W3CDTF">2019-02-19T14:22:00Z</dcterms:created>
  <dcterms:modified xsi:type="dcterms:W3CDTF">2019-03-07T17:32:00Z</dcterms:modified>
</cp:coreProperties>
</file>